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B5C51" w14:textId="77777777" w:rsidR="00CB5475" w:rsidRPr="00A8013F" w:rsidRDefault="00CB5475" w:rsidP="00CB5475">
      <w:pPr>
        <w:pStyle w:val="Heading1"/>
        <w:spacing w:before="0"/>
        <w:rPr>
          <w:sz w:val="2"/>
          <w:szCs w:val="2"/>
        </w:rPr>
      </w:pPr>
      <w:bookmarkStart w:id="0" w:name="_Toc405801853"/>
      <w:bookmarkStart w:id="1" w:name="_Hlk4573581"/>
    </w:p>
    <w:bookmarkEnd w:id="0"/>
    <w:p w14:paraId="26918404" w14:textId="0275594E" w:rsidR="00070A7C" w:rsidRPr="00B36AC0" w:rsidRDefault="008B3C5E" w:rsidP="008F16A7">
      <w:pPr>
        <w:pStyle w:val="Title"/>
        <w:spacing w:before="0"/>
      </w:pPr>
      <w:sdt>
        <w:sdtPr>
          <w:alias w:val="Title"/>
          <w:tag w:val=""/>
          <w:id w:val="-1030496196"/>
          <w:placeholder>
            <w:docPart w:val="35FD2F1D79D640C6A919B312CDD2EC9C"/>
          </w:placeholder>
          <w:dataBinding w:prefixMappings="xmlns:ns0='http://purl.org/dc/elements/1.1/' xmlns:ns1='http://schemas.openxmlformats.org/package/2006/metadata/core-properties' " w:xpath="/ns1:coreProperties[1]/ns0:title[1]" w:storeItemID="{6C3C8BC8-F283-45AE-878A-BAB7291924A1}"/>
          <w:text/>
        </w:sdtPr>
        <w:sdtEndPr/>
        <w:sdtContent>
          <w:r w:rsidR="003A36CC">
            <w:t>EU action on steel circumvention welcomed by European Steel Association</w:t>
          </w:r>
        </w:sdtContent>
      </w:sdt>
    </w:p>
    <w:p w14:paraId="36C23ED8" w14:textId="15C4FCCE" w:rsidR="0042182F" w:rsidRDefault="0025223C" w:rsidP="0066127B">
      <w:pPr>
        <w:rPr>
          <w:b/>
        </w:rPr>
      </w:pPr>
      <w:bookmarkStart w:id="2" w:name="_Hlk9594926"/>
      <w:r w:rsidRPr="0025223C">
        <w:rPr>
          <w:b/>
        </w:rPr>
        <w:t xml:space="preserve">Brussels, </w:t>
      </w:r>
      <w:r w:rsidR="0042182F">
        <w:rPr>
          <w:b/>
        </w:rPr>
        <w:t>2</w:t>
      </w:r>
      <w:r w:rsidR="003A36CC">
        <w:rPr>
          <w:b/>
        </w:rPr>
        <w:t>7</w:t>
      </w:r>
      <w:r w:rsidR="0042182F">
        <w:rPr>
          <w:b/>
        </w:rPr>
        <w:t xml:space="preserve"> November</w:t>
      </w:r>
      <w:r w:rsidRPr="0025223C">
        <w:rPr>
          <w:b/>
        </w:rPr>
        <w:t xml:space="preserve"> </w:t>
      </w:r>
      <w:r w:rsidRPr="00AD29B0">
        <w:rPr>
          <w:b/>
        </w:rPr>
        <w:t>2019 –</w:t>
      </w:r>
      <w:r w:rsidR="00AD29B0" w:rsidRPr="00AD29B0">
        <w:rPr>
          <w:b/>
        </w:rPr>
        <w:t xml:space="preserve"> </w:t>
      </w:r>
      <w:r w:rsidR="003A36CC">
        <w:rPr>
          <w:b/>
        </w:rPr>
        <w:t>The European Steel Association (EUROFER) has today welcomed the announcement by the European Commission that it will be investigating the circumvention of anti-dumping duties by Chinese exporters of metallic coated steel. This investigation has been opened by the Commission itself, and concerns t</w:t>
      </w:r>
      <w:bookmarkStart w:id="3" w:name="_GoBack"/>
      <w:bookmarkEnd w:id="3"/>
      <w:r w:rsidR="003A36CC">
        <w:rPr>
          <w:b/>
        </w:rPr>
        <w:t>he deliberate mislabelling of large volumes of this product from China.</w:t>
      </w:r>
    </w:p>
    <w:p w14:paraId="41231FCF" w14:textId="4A09459E" w:rsidR="003A36CC" w:rsidRPr="003A36CC" w:rsidRDefault="003A36CC" w:rsidP="0066127B">
      <w:pPr>
        <w:rPr>
          <w:bCs/>
        </w:rPr>
      </w:pPr>
      <w:r>
        <w:rPr>
          <w:bCs/>
        </w:rPr>
        <w:t>“</w:t>
      </w:r>
      <w:r w:rsidRPr="003A36CC">
        <w:rPr>
          <w:bCs/>
        </w:rPr>
        <w:t xml:space="preserve">The Commission has opened the case because Chinese exporters have been making minor modifications to their products </w:t>
      </w:r>
      <w:r w:rsidR="004918E1">
        <w:rPr>
          <w:bCs/>
        </w:rPr>
        <w:t>simply to</w:t>
      </w:r>
      <w:r w:rsidRPr="003A36CC">
        <w:rPr>
          <w:bCs/>
        </w:rPr>
        <w:t xml:space="preserve"> avoid</w:t>
      </w:r>
      <w:r w:rsidR="004918E1">
        <w:rPr>
          <w:bCs/>
        </w:rPr>
        <w:t xml:space="preserve"> payable</w:t>
      </w:r>
      <w:r w:rsidRPr="003A36CC">
        <w:rPr>
          <w:bCs/>
        </w:rPr>
        <w:t xml:space="preserve"> anti-dumping duties.  This is cheating</w:t>
      </w:r>
      <w:r>
        <w:rPr>
          <w:bCs/>
        </w:rPr>
        <w:t xml:space="preserve"> – avoiding </w:t>
      </w:r>
      <w:r w:rsidRPr="003A36CC">
        <w:rPr>
          <w:bCs/>
        </w:rPr>
        <w:t xml:space="preserve">EU anti-dumping </w:t>
      </w:r>
      <w:r>
        <w:rPr>
          <w:bCs/>
        </w:rPr>
        <w:t xml:space="preserve">tariffs which are </w:t>
      </w:r>
      <w:r w:rsidR="004918E1">
        <w:rPr>
          <w:bCs/>
        </w:rPr>
        <w:t xml:space="preserve">explicitly </w:t>
      </w:r>
      <w:r>
        <w:rPr>
          <w:bCs/>
        </w:rPr>
        <w:t>owed. I</w:t>
      </w:r>
      <w:r w:rsidRPr="003A36CC">
        <w:rPr>
          <w:bCs/>
        </w:rPr>
        <w:t>t allows Chinese exporters to continue to undercut</w:t>
      </w:r>
      <w:r w:rsidR="004918E1">
        <w:rPr>
          <w:bCs/>
        </w:rPr>
        <w:t>,</w:t>
      </w:r>
      <w:r w:rsidRPr="003A36CC">
        <w:rPr>
          <w:bCs/>
        </w:rPr>
        <w:t xml:space="preserve"> and cause injury to</w:t>
      </w:r>
      <w:r w:rsidR="004918E1">
        <w:rPr>
          <w:bCs/>
        </w:rPr>
        <w:t>,</w:t>
      </w:r>
      <w:r w:rsidRPr="003A36CC">
        <w:rPr>
          <w:bCs/>
        </w:rPr>
        <w:t xml:space="preserve"> EU steelmakers. Such practices also short</w:t>
      </w:r>
      <w:r w:rsidR="004918E1">
        <w:rPr>
          <w:bCs/>
        </w:rPr>
        <w:t>-</w:t>
      </w:r>
      <w:r w:rsidRPr="003A36CC">
        <w:rPr>
          <w:bCs/>
        </w:rPr>
        <w:t>change the EU budget</w:t>
      </w:r>
      <w:r>
        <w:rPr>
          <w:bCs/>
        </w:rPr>
        <w:t>”, said Axel Eggert, Director General of EUROFER</w:t>
      </w:r>
      <w:r w:rsidRPr="003A36CC">
        <w:rPr>
          <w:bCs/>
        </w:rPr>
        <w:t xml:space="preserve">.   </w:t>
      </w:r>
    </w:p>
    <w:p w14:paraId="4F9F6918" w14:textId="10061535" w:rsidR="003A36CC" w:rsidRDefault="003A36CC" w:rsidP="0066127B">
      <w:pPr>
        <w:rPr>
          <w:bCs/>
        </w:rPr>
      </w:pPr>
      <w:r>
        <w:rPr>
          <w:bCs/>
        </w:rPr>
        <w:t xml:space="preserve">This is not the only product where evidence of customs fraud has been found. </w:t>
      </w:r>
      <w:r w:rsidR="00F95BB0">
        <w:rPr>
          <w:bCs/>
        </w:rPr>
        <w:t>N</w:t>
      </w:r>
      <w:r w:rsidRPr="003A36CC">
        <w:rPr>
          <w:bCs/>
        </w:rPr>
        <w:t>ational customs</w:t>
      </w:r>
      <w:r w:rsidR="00A8310F">
        <w:rPr>
          <w:bCs/>
        </w:rPr>
        <w:t xml:space="preserve"> services</w:t>
      </w:r>
      <w:r w:rsidRPr="003A36CC">
        <w:rPr>
          <w:bCs/>
        </w:rPr>
        <w:t xml:space="preserve"> </w:t>
      </w:r>
      <w:r>
        <w:rPr>
          <w:bCs/>
        </w:rPr>
        <w:t xml:space="preserve">recently uncovered another circumvention scheme. In this latter case, </w:t>
      </w:r>
      <w:r w:rsidR="00A8310F">
        <w:rPr>
          <w:bCs/>
        </w:rPr>
        <w:t>‘</w:t>
      </w:r>
      <w:r>
        <w:rPr>
          <w:bCs/>
        </w:rPr>
        <w:t>quarto plate</w:t>
      </w:r>
      <w:r w:rsidR="00A8310F">
        <w:rPr>
          <w:bCs/>
        </w:rPr>
        <w:t>’</w:t>
      </w:r>
      <w:r>
        <w:rPr>
          <w:bCs/>
        </w:rPr>
        <w:t xml:space="preserve"> from China was being mislabelled as </w:t>
      </w:r>
      <w:r w:rsidR="00A8310F">
        <w:rPr>
          <w:bCs/>
        </w:rPr>
        <w:t>being ‘slabs’. O</w:t>
      </w:r>
      <w:r w:rsidR="00A8310F" w:rsidRPr="003A36CC">
        <w:rPr>
          <w:bCs/>
        </w:rPr>
        <w:t>nce again</w:t>
      </w:r>
      <w:r w:rsidR="00A8310F">
        <w:rPr>
          <w:bCs/>
        </w:rPr>
        <w:t xml:space="preserve"> this had enabled exporters to avoid</w:t>
      </w:r>
      <w:r w:rsidR="00A8310F" w:rsidRPr="003A36CC">
        <w:rPr>
          <w:bCs/>
        </w:rPr>
        <w:t xml:space="preserve"> the applicable duties</w:t>
      </w:r>
      <w:r w:rsidR="00A8310F">
        <w:rPr>
          <w:bCs/>
        </w:rPr>
        <w:t xml:space="preserve"> – </w:t>
      </w:r>
      <w:r w:rsidR="00F95BB0">
        <w:rPr>
          <w:bCs/>
        </w:rPr>
        <w:t>worth millions of euros</w:t>
      </w:r>
      <w:r w:rsidR="00A8310F">
        <w:rPr>
          <w:bCs/>
        </w:rPr>
        <w:t>, which customs authorities have now been directed to recover.</w:t>
      </w:r>
    </w:p>
    <w:p w14:paraId="29794171" w14:textId="64750AA2" w:rsidR="003A36CC" w:rsidRPr="003A36CC" w:rsidRDefault="00A8310F" w:rsidP="0066127B">
      <w:pPr>
        <w:rPr>
          <w:bCs/>
        </w:rPr>
      </w:pPr>
      <w:r>
        <w:rPr>
          <w:bCs/>
        </w:rPr>
        <w:t>“E</w:t>
      </w:r>
      <w:r w:rsidR="003A36CC" w:rsidRPr="003A36CC">
        <w:rPr>
          <w:bCs/>
        </w:rPr>
        <w:t xml:space="preserve">UROFER calls on the Commission to </w:t>
      </w:r>
      <w:r>
        <w:rPr>
          <w:bCs/>
        </w:rPr>
        <w:t>undertake</w:t>
      </w:r>
      <w:r w:rsidR="003A36CC" w:rsidRPr="003A36CC">
        <w:rPr>
          <w:bCs/>
        </w:rPr>
        <w:t xml:space="preserve"> the </w:t>
      </w:r>
      <w:r>
        <w:rPr>
          <w:bCs/>
        </w:rPr>
        <w:t xml:space="preserve">metallic coated steel </w:t>
      </w:r>
      <w:r w:rsidR="003A36CC" w:rsidRPr="003A36CC">
        <w:rPr>
          <w:bCs/>
        </w:rPr>
        <w:t>investigation as a matter of priority and to extend the scope of the existing duties to stamp out this form of circumvention</w:t>
      </w:r>
      <w:r>
        <w:rPr>
          <w:bCs/>
        </w:rPr>
        <w:t xml:space="preserve">”, added Mr Eggert. </w:t>
      </w:r>
    </w:p>
    <w:p w14:paraId="1A4B0E1C" w14:textId="743B20B0" w:rsidR="00A8310F" w:rsidRDefault="00A8310F" w:rsidP="0066127B">
      <w:pPr>
        <w:rPr>
          <w:bCs/>
        </w:rPr>
      </w:pPr>
      <w:r>
        <w:rPr>
          <w:bCs/>
        </w:rPr>
        <w:t>The news of the opening of this investigation comes just a</w:t>
      </w:r>
      <w:r w:rsidR="003A36CC" w:rsidRPr="003A36CC">
        <w:rPr>
          <w:bCs/>
        </w:rPr>
        <w:t xml:space="preserve"> week after the EU launch</w:t>
      </w:r>
      <w:r>
        <w:rPr>
          <w:bCs/>
        </w:rPr>
        <w:t>ed</w:t>
      </w:r>
      <w:r w:rsidR="003A36CC" w:rsidRPr="003A36CC">
        <w:rPr>
          <w:bCs/>
        </w:rPr>
        <w:t xml:space="preserve"> a WTO challenge against Indonesian </w:t>
      </w:r>
      <w:proofErr w:type="gramStart"/>
      <w:r w:rsidR="003A36CC" w:rsidRPr="003A36CC">
        <w:rPr>
          <w:bCs/>
        </w:rPr>
        <w:t>stainless steel</w:t>
      </w:r>
      <w:proofErr w:type="gramEnd"/>
      <w:r w:rsidR="003A36CC" w:rsidRPr="003A36CC">
        <w:rPr>
          <w:bCs/>
        </w:rPr>
        <w:t xml:space="preserve"> raw materials restrictions</w:t>
      </w:r>
      <w:r>
        <w:rPr>
          <w:bCs/>
        </w:rPr>
        <w:t xml:space="preserve"> and accompanying </w:t>
      </w:r>
      <w:r w:rsidRPr="003A36CC">
        <w:rPr>
          <w:bCs/>
        </w:rPr>
        <w:t>capacity-related subsidies</w:t>
      </w:r>
      <w:r>
        <w:rPr>
          <w:bCs/>
        </w:rPr>
        <w:t>.</w:t>
      </w:r>
    </w:p>
    <w:p w14:paraId="319C9377" w14:textId="4CA3C70D" w:rsidR="003A36CC" w:rsidRDefault="00A8310F" w:rsidP="0066127B">
      <w:pPr>
        <w:rPr>
          <w:bCs/>
        </w:rPr>
      </w:pPr>
      <w:r>
        <w:rPr>
          <w:bCs/>
        </w:rPr>
        <w:t>Mr Eggert concluded, “</w:t>
      </w:r>
      <w:r w:rsidR="003A36CC" w:rsidRPr="003A36CC">
        <w:rPr>
          <w:bCs/>
        </w:rPr>
        <w:t xml:space="preserve">EUROFER </w:t>
      </w:r>
      <w:r>
        <w:rPr>
          <w:bCs/>
        </w:rPr>
        <w:t xml:space="preserve">appreciates that </w:t>
      </w:r>
      <w:r w:rsidR="003A36CC" w:rsidRPr="003A36CC">
        <w:rPr>
          <w:bCs/>
        </w:rPr>
        <w:t xml:space="preserve">the Commission </w:t>
      </w:r>
      <w:r>
        <w:rPr>
          <w:bCs/>
        </w:rPr>
        <w:t>has</w:t>
      </w:r>
      <w:r w:rsidR="003A36CC" w:rsidRPr="003A36CC">
        <w:rPr>
          <w:bCs/>
        </w:rPr>
        <w:t xml:space="preserve"> taken this anti</w:t>
      </w:r>
      <w:r w:rsidR="00BB5D0F">
        <w:rPr>
          <w:bCs/>
        </w:rPr>
        <w:t>-</w:t>
      </w:r>
      <w:r w:rsidR="003A36CC" w:rsidRPr="003A36CC">
        <w:rPr>
          <w:bCs/>
        </w:rPr>
        <w:t>circumvention action on its own initiative</w:t>
      </w:r>
      <w:r>
        <w:rPr>
          <w:bCs/>
        </w:rPr>
        <w:t>. Moreover, we welcome that it has committed to combatting</w:t>
      </w:r>
      <w:r w:rsidR="003A36CC" w:rsidRPr="003A36CC">
        <w:rPr>
          <w:bCs/>
        </w:rPr>
        <w:t xml:space="preserve"> fraudulent practices</w:t>
      </w:r>
      <w:r>
        <w:rPr>
          <w:bCs/>
        </w:rPr>
        <w:t>,</w:t>
      </w:r>
      <w:r w:rsidR="003A36CC" w:rsidRPr="003A36CC">
        <w:rPr>
          <w:bCs/>
        </w:rPr>
        <w:t xml:space="preserve"> reflecting</w:t>
      </w:r>
      <w:r>
        <w:rPr>
          <w:bCs/>
        </w:rPr>
        <w:t xml:space="preserve"> its</w:t>
      </w:r>
      <w:r w:rsidR="003A36CC" w:rsidRPr="003A36CC">
        <w:rPr>
          <w:bCs/>
        </w:rPr>
        <w:t xml:space="preserve"> determination to enforce EU trade rules</w:t>
      </w:r>
      <w:r w:rsidR="001C5761">
        <w:rPr>
          <w:bCs/>
        </w:rPr>
        <w:t xml:space="preserve"> and decisions</w:t>
      </w:r>
      <w:r w:rsidR="003A36CC" w:rsidRPr="003A36CC">
        <w:rPr>
          <w:bCs/>
        </w:rPr>
        <w:t xml:space="preserve"> </w:t>
      </w:r>
      <w:r>
        <w:rPr>
          <w:bCs/>
        </w:rPr>
        <w:t>as firmly as possible</w:t>
      </w:r>
      <w:r w:rsidR="0030125B">
        <w:rPr>
          <w:bCs/>
        </w:rPr>
        <w:t>”</w:t>
      </w:r>
      <w:r w:rsidR="003A36CC" w:rsidRPr="003A36CC">
        <w:rPr>
          <w:bCs/>
        </w:rPr>
        <w:t>.</w:t>
      </w:r>
    </w:p>
    <w:p w14:paraId="759D075B" w14:textId="234E6248" w:rsidR="00402FA2" w:rsidRDefault="00402FA2" w:rsidP="00402FA2">
      <w:pPr>
        <w:jc w:val="center"/>
        <w:rPr>
          <w:bCs/>
        </w:rPr>
      </w:pPr>
      <w:r>
        <w:rPr>
          <w:bCs/>
        </w:rPr>
        <w:t>***</w:t>
      </w:r>
    </w:p>
    <w:p w14:paraId="5CA8C691" w14:textId="2F3D3DDF" w:rsidR="0066127B" w:rsidRDefault="0066127B">
      <w:pPr>
        <w:spacing w:after="0" w:line="240" w:lineRule="auto"/>
        <w:jc w:val="left"/>
        <w:rPr>
          <w:bCs/>
        </w:rPr>
      </w:pPr>
      <w:r>
        <w:rPr>
          <w:bCs/>
        </w:rPr>
        <w:br w:type="page"/>
      </w:r>
    </w:p>
    <w:p w14:paraId="0AE732FD" w14:textId="77777777" w:rsidR="00C67338" w:rsidRPr="00C67338" w:rsidRDefault="00C67338" w:rsidP="00C67338">
      <w:pPr>
        <w:keepNext/>
        <w:keepLines/>
        <w:spacing w:before="240" w:after="0"/>
        <w:outlineLvl w:val="2"/>
        <w:rPr>
          <w:b/>
          <w:bCs/>
          <w:color w:val="0067B1"/>
          <w:sz w:val="24"/>
          <w:szCs w:val="18"/>
        </w:rPr>
      </w:pPr>
      <w:r w:rsidRPr="00C67338">
        <w:rPr>
          <w:b/>
          <w:bCs/>
          <w:color w:val="0067B1"/>
          <w:sz w:val="24"/>
          <w:szCs w:val="18"/>
        </w:rPr>
        <w:lastRenderedPageBreak/>
        <w:t>Notes for Editors</w:t>
      </w:r>
      <w:r w:rsidRPr="00C67338">
        <w:rPr>
          <w:b/>
          <w:bCs/>
          <w:color w:val="0067B1"/>
          <w:sz w:val="24"/>
          <w:szCs w:val="18"/>
        </w:rPr>
        <w:tab/>
      </w:r>
    </w:p>
    <w:p w14:paraId="629BC61C" w14:textId="77777777" w:rsidR="00C67338" w:rsidRPr="00C67338" w:rsidRDefault="00C67338" w:rsidP="00C67338">
      <w:pPr>
        <w:keepNext/>
        <w:keepLines/>
        <w:spacing w:before="240" w:after="0"/>
        <w:outlineLvl w:val="3"/>
        <w:rPr>
          <w:rFonts w:eastAsia="MS Gothic"/>
          <w:b/>
          <w:szCs w:val="16"/>
        </w:rPr>
      </w:pPr>
      <w:r w:rsidRPr="00C67338">
        <w:rPr>
          <w:rFonts w:eastAsia="MS Gothic"/>
          <w:b/>
          <w:szCs w:val="16"/>
        </w:rPr>
        <w:t>Contact</w:t>
      </w:r>
    </w:p>
    <w:p w14:paraId="0D0C14D7" w14:textId="42D093BB" w:rsidR="00C67338" w:rsidRPr="008F16A7" w:rsidRDefault="00C67338" w:rsidP="00195BEC">
      <w:pPr>
        <w:ind w:right="-150"/>
        <w:jc w:val="left"/>
      </w:pPr>
      <w:r w:rsidRPr="008F16A7">
        <w:t xml:space="preserve">Charles de Lusignan, </w:t>
      </w:r>
      <w:r w:rsidR="001D5557" w:rsidRPr="008F16A7">
        <w:t xml:space="preserve">Spokesman &amp; </w:t>
      </w:r>
      <w:r w:rsidRPr="008F16A7">
        <w:t>Communications Manager, +32 2 738 79 35,</w:t>
      </w:r>
      <w:r w:rsidR="00195BEC" w:rsidRPr="008F16A7">
        <w:t xml:space="preserve"> </w:t>
      </w:r>
      <w:r w:rsidRPr="008F16A7">
        <w:t xml:space="preserve">charles@eurofer.be </w:t>
      </w:r>
    </w:p>
    <w:p w14:paraId="23882877" w14:textId="77777777" w:rsidR="00C67338" w:rsidRPr="00C67338" w:rsidRDefault="00C67338" w:rsidP="00C67338">
      <w:pPr>
        <w:keepNext/>
        <w:keepLines/>
        <w:spacing w:before="240" w:after="0"/>
        <w:outlineLvl w:val="3"/>
        <w:rPr>
          <w:rFonts w:eastAsia="MS Gothic"/>
          <w:b/>
          <w:szCs w:val="16"/>
        </w:rPr>
      </w:pPr>
      <w:r w:rsidRPr="00C67338">
        <w:rPr>
          <w:rFonts w:eastAsia="MS Gothic"/>
          <w:b/>
          <w:szCs w:val="16"/>
        </w:rPr>
        <w:t>PDF</w:t>
      </w:r>
    </w:p>
    <w:p w14:paraId="39852516" w14:textId="4DE493B1" w:rsidR="00C67338" w:rsidRDefault="00C67338" w:rsidP="00C67338">
      <w:r w:rsidRPr="00C67338">
        <w:t>A PDF of this Press Release is available: here</w:t>
      </w:r>
    </w:p>
    <w:p w14:paraId="1293C6AC" w14:textId="280237B0" w:rsidR="001D5557" w:rsidRDefault="001D5557" w:rsidP="0061281D">
      <w:pPr>
        <w:pStyle w:val="Heading4"/>
      </w:pPr>
      <w:r>
        <w:t>EUROFER Manifesto – Steel 2019-2024</w:t>
      </w:r>
    </w:p>
    <w:p w14:paraId="475256A3" w14:textId="5B7F5DFE" w:rsidR="001D5557" w:rsidRPr="001D5557" w:rsidRDefault="001D5557" w:rsidP="001D5557">
      <w:r w:rsidRPr="001D5557">
        <w:t>This manifesto sets out the footprint and importance of European steel to the EU economy, and explains why we need to make the industry more innovative, skilled and sustainable while also ensuring there is a robust trade policy that defends the sector against the challenges posed by overcapacity and trade surges.</w:t>
      </w:r>
      <w:r w:rsidR="00195BEC">
        <w:t xml:space="preserve"> </w:t>
      </w:r>
      <w:r w:rsidRPr="001D5557">
        <w:t>The manifesto can be downloaded:</w:t>
      </w:r>
      <w:r>
        <w:t xml:space="preserve"> </w:t>
      </w:r>
      <w:hyperlink r:id="rId8" w:history="1">
        <w:r w:rsidRPr="001D5557">
          <w:rPr>
            <w:rStyle w:val="Hyperlink"/>
          </w:rPr>
          <w:t>here</w:t>
        </w:r>
      </w:hyperlink>
    </w:p>
    <w:p w14:paraId="333BE452" w14:textId="7C56AE9F" w:rsidR="0061281D" w:rsidRPr="0061281D" w:rsidRDefault="00EE3B45" w:rsidP="0061281D">
      <w:pPr>
        <w:pStyle w:val="Heading4"/>
      </w:pPr>
      <w:r>
        <w:t>I</w:t>
      </w:r>
      <w:r w:rsidR="0061281D" w:rsidRPr="0061281D">
        <w:t>nfographic explains EU steel safeguard</w:t>
      </w:r>
      <w:r>
        <w:t xml:space="preserve"> (July 2018)</w:t>
      </w:r>
    </w:p>
    <w:p w14:paraId="03211D75" w14:textId="2718384D" w:rsidR="0061281D" w:rsidRDefault="0061281D" w:rsidP="0061281D">
      <w:r w:rsidRPr="0061281D">
        <w:rPr>
          <w:rFonts w:eastAsia="MS Gothic"/>
        </w:rPr>
        <w:t>The EU put in place a safeguard in the wake of the US’ decision to impose a 25% tariff on all steel product imports into the US. This action, when seen in the context of massive global steel production overcapacity, risked causing massive deflection of steel volumes to the EU market, which an open market. Imports surged in 2018, rising by 12%.</w:t>
      </w:r>
      <w:r w:rsidR="00195BEC">
        <w:rPr>
          <w:rFonts w:eastAsia="MS Gothic"/>
        </w:rPr>
        <w:t xml:space="preserve"> </w:t>
      </w:r>
      <w:r w:rsidRPr="0061281D">
        <w:rPr>
          <w:rFonts w:eastAsia="MS Gothic"/>
        </w:rPr>
        <w:t xml:space="preserve">This infographic explains how the safeguard works and identifies some of the problems with it. The images are below and a PDF version can be downloaded: </w:t>
      </w:r>
      <w:hyperlink r:id="rId9" w:history="1">
        <w:r w:rsidRPr="005F6CE9">
          <w:rPr>
            <w:rStyle w:val="Hyperlink"/>
            <w:rFonts w:eastAsia="MS Gothic"/>
          </w:rPr>
          <w:t>here</w:t>
        </w:r>
      </w:hyperlink>
    </w:p>
    <w:p w14:paraId="127E6F20" w14:textId="77777777" w:rsidR="00C67338" w:rsidRPr="00C67338" w:rsidRDefault="00C67338" w:rsidP="00C67338">
      <w:pPr>
        <w:keepNext/>
        <w:keepLines/>
        <w:spacing w:before="240" w:after="0"/>
        <w:outlineLvl w:val="3"/>
        <w:rPr>
          <w:rFonts w:eastAsia="MS Gothic"/>
          <w:b/>
          <w:szCs w:val="16"/>
        </w:rPr>
      </w:pPr>
      <w:r w:rsidRPr="00C67338">
        <w:rPr>
          <w:rFonts w:eastAsia="MS Gothic"/>
          <w:b/>
          <w:szCs w:val="16"/>
        </w:rPr>
        <w:t>About the European Steel Association (EUROFER)</w:t>
      </w:r>
    </w:p>
    <w:p w14:paraId="1779E3F0" w14:textId="4C3A925B" w:rsidR="00C67338" w:rsidRDefault="00C67338" w:rsidP="00C67338">
      <w:r w:rsidRPr="00C67338">
        <w:t>EUROFER AISBL is located in Brussels and was founded in 1976. It represents the entirety of steel production in the European Union. EUROFER members are steel companies and national steel federations throughout the EU. The major steel companies and national steel federations in Switzerland and Turkey are associate members.</w:t>
      </w:r>
    </w:p>
    <w:p w14:paraId="7E0D9DF9" w14:textId="7CDC0D71" w:rsidR="00A320E7" w:rsidRPr="00C67338" w:rsidRDefault="00A320E7" w:rsidP="00C67338">
      <w:r w:rsidRPr="00A320E7">
        <w:t>The European Steel Association is recorded in the EU transparency register: 93038071152-83.</w:t>
      </w:r>
    </w:p>
    <w:p w14:paraId="3A2A2257" w14:textId="77777777" w:rsidR="00C67338" w:rsidRPr="00C67338" w:rsidRDefault="00C67338" w:rsidP="00C67338">
      <w:pPr>
        <w:keepNext/>
        <w:keepLines/>
        <w:spacing w:before="240" w:after="0"/>
        <w:outlineLvl w:val="3"/>
        <w:rPr>
          <w:rFonts w:eastAsia="MS Gothic"/>
          <w:b/>
          <w:szCs w:val="16"/>
        </w:rPr>
      </w:pPr>
      <w:r w:rsidRPr="00C67338">
        <w:rPr>
          <w:rFonts w:eastAsia="MS Gothic"/>
          <w:b/>
          <w:szCs w:val="16"/>
        </w:rPr>
        <w:t>About the European steel industry</w:t>
      </w:r>
    </w:p>
    <w:p w14:paraId="7D742743" w14:textId="60473975" w:rsidR="00C67338" w:rsidRPr="00C67338" w:rsidRDefault="00C67338" w:rsidP="00C67338">
      <w:r w:rsidRPr="00C67338">
        <w:t>The European steel industry is a world leader in innovation and environmental sustainability. It has a turnover of around €170 billion and directly employs 3</w:t>
      </w:r>
      <w:r w:rsidR="00DF50FC">
        <w:t>3</w:t>
      </w:r>
      <w:r w:rsidRPr="00C67338">
        <w:t>0,000 highly-skilled people, producing on average 160 million tonnes of steel per year. More than 500 steel production sites across 22 EU Member States provide direct and indirect employment to millions more European citizens. Closely integrated with Europe’s manufacturing and construction industries, steel is the backbone for development, growth and employment in Europe.</w:t>
      </w:r>
    </w:p>
    <w:p w14:paraId="3D516259" w14:textId="56F112ED" w:rsidR="00C67338" w:rsidRPr="00F133DC" w:rsidRDefault="00C67338" w:rsidP="00F133DC">
      <w:r w:rsidRPr="00C67338">
        <w:t>Steel is the most versatile industrial material in the world. The thousands of different grades and types of steel developed by the industry make the modern world possible. Steel is 100% recyclable and therefore is a fundamental part of the circular economy. As a basic engineering material, steel is also an essential factor in the development and deployment of innovative, CO2-mitigating technologies, improving resource efficiency and fostering sustainable development in Europe.</w:t>
      </w:r>
      <w:bookmarkEnd w:id="1"/>
      <w:bookmarkEnd w:id="2"/>
    </w:p>
    <w:sectPr w:rsidR="00C67338" w:rsidRPr="00F133DC" w:rsidSect="00097CBC">
      <w:headerReference w:type="even" r:id="rId10"/>
      <w:headerReference w:type="default" r:id="rId11"/>
      <w:footerReference w:type="even" r:id="rId12"/>
      <w:footerReference w:type="default" r:id="rId13"/>
      <w:headerReference w:type="first" r:id="rId14"/>
      <w:footerReference w:type="first" r:id="rId15"/>
      <w:pgSz w:w="11900" w:h="16840"/>
      <w:pgMar w:top="1701" w:right="1268" w:bottom="1276" w:left="1418" w:header="284" w:footer="105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49B6C" w14:textId="77777777" w:rsidR="008B3C5E" w:rsidRDefault="008B3C5E">
      <w:pPr>
        <w:spacing w:after="0"/>
      </w:pPr>
      <w:r>
        <w:separator/>
      </w:r>
    </w:p>
  </w:endnote>
  <w:endnote w:type="continuationSeparator" w:id="0">
    <w:p w14:paraId="0BC6B542" w14:textId="77777777" w:rsidR="008B3C5E" w:rsidRDefault="008B3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0DAA" w14:textId="77777777" w:rsidR="00070A7C" w:rsidRPr="00462AAF" w:rsidRDefault="00070A7C" w:rsidP="00A12A19">
    <w:pPr>
      <w:pStyle w:val="Footer"/>
      <w:framePr w:wrap="around" w:vAnchor="text" w:hAnchor="page" w:x="262" w:y="435"/>
      <w:rPr>
        <w:rStyle w:val="PageNumber"/>
      </w:rPr>
    </w:pPr>
    <w:r w:rsidRPr="00A66D96">
      <w:rPr>
        <w:rStyle w:val="PageNumber"/>
        <w:color w:val="005DAB"/>
      </w:rPr>
      <w:fldChar w:fldCharType="begin"/>
    </w:r>
    <w:r w:rsidRPr="00A66D96">
      <w:rPr>
        <w:rStyle w:val="PageNumber"/>
        <w:color w:val="005DAB"/>
      </w:rPr>
      <w:instrText xml:space="preserve">PAGE  </w:instrText>
    </w:r>
    <w:r w:rsidRPr="00A66D96">
      <w:rPr>
        <w:rStyle w:val="PageNumber"/>
        <w:color w:val="005DAB"/>
      </w:rPr>
      <w:fldChar w:fldCharType="separate"/>
    </w:r>
    <w:r w:rsidR="00433CE6">
      <w:rPr>
        <w:rStyle w:val="PageNumber"/>
        <w:noProof/>
        <w:color w:val="005DAB"/>
      </w:rPr>
      <w:t>2</w:t>
    </w:r>
    <w:r w:rsidRPr="00A66D96">
      <w:rPr>
        <w:rStyle w:val="PageNumber"/>
        <w:color w:val="005DAB"/>
      </w:rPr>
      <w:fldChar w:fldCharType="end"/>
    </w:r>
  </w:p>
  <w:p w14:paraId="27A53788" w14:textId="77777777" w:rsidR="00070A7C" w:rsidRDefault="00070A7C" w:rsidP="00D4521C">
    <w:pPr>
      <w:pStyle w:val="Adresse"/>
    </w:pPr>
    <w:r>
      <w:rPr>
        <w:noProof/>
        <w:lang w:val="en-US" w:eastAsia="en-US"/>
      </w:rPr>
      <w:drawing>
        <wp:anchor distT="0" distB="0" distL="114300" distR="114300" simplePos="0" relativeHeight="251706368" behindDoc="0" locked="0" layoutInCell="1" allowOverlap="1" wp14:anchorId="6A61443A" wp14:editId="30835DA2">
          <wp:simplePos x="0" y="0"/>
          <wp:positionH relativeFrom="column">
            <wp:posOffset>4413128</wp:posOffset>
          </wp:positionH>
          <wp:positionV relativeFrom="paragraph">
            <wp:posOffset>233867</wp:posOffset>
          </wp:positionV>
          <wp:extent cx="1038636" cy="167341"/>
          <wp:effectExtent l="0" t="0" r="3175" b="10795"/>
          <wp:wrapNone/>
          <wp:docPr id="7" name="Image 31" descr="Eurofer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fer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636" cy="16734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C5D65">
      <w:rPr>
        <w:noProof/>
        <w:lang w:val="en-US" w:eastAsia="en-US"/>
      </w:rPr>
      <mc:AlternateContent>
        <mc:Choice Requires="wps">
          <w:drawing>
            <wp:anchor distT="0" distB="0" distL="114300" distR="114300" simplePos="0" relativeHeight="251698176" behindDoc="1" locked="0" layoutInCell="1" allowOverlap="1" wp14:anchorId="3AABCD4B" wp14:editId="6BEF8DFC">
              <wp:simplePos x="0" y="0"/>
              <wp:positionH relativeFrom="column">
                <wp:posOffset>4294505</wp:posOffset>
              </wp:positionH>
              <wp:positionV relativeFrom="paragraph">
                <wp:posOffset>46990</wp:posOffset>
              </wp:positionV>
              <wp:extent cx="2171700" cy="571500"/>
              <wp:effectExtent l="0" t="0" r="12700" b="1270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oundRect">
                        <a:avLst>
                          <a:gd name="adj" fmla="val 0"/>
                        </a:avLst>
                      </a:prstGeom>
                      <a:solidFill>
                        <a:srgbClr val="0067B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0F93D" id="AutoShape 24" o:spid="_x0000_s1026" style="position:absolute;margin-left:338.15pt;margin-top:3.7pt;width:171pt;height: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" fillcolor="#0067b1" stroked="f"/>
          </w:pict>
        </mc:Fallback>
      </mc:AlternateContent>
    </w:r>
    <w:r>
      <w:rPr>
        <w:noProof/>
        <w:lang w:val="en-US" w:eastAsia="en-US"/>
      </w:rPr>
      <mc:AlternateContent>
        <mc:Choice Requires="wps">
          <w:drawing>
            <wp:anchor distT="0" distB="0" distL="114300" distR="114300" simplePos="0" relativeHeight="251700224" behindDoc="0" locked="0" layoutInCell="1" allowOverlap="1" wp14:anchorId="6026F149" wp14:editId="5103575C">
              <wp:simplePos x="0" y="0"/>
              <wp:positionH relativeFrom="column">
                <wp:posOffset>-734695</wp:posOffset>
              </wp:positionH>
              <wp:positionV relativeFrom="paragraph">
                <wp:posOffset>325755</wp:posOffset>
              </wp:positionV>
              <wp:extent cx="7200900" cy="0"/>
              <wp:effectExtent l="0" t="0" r="12700" b="25400"/>
              <wp:wrapNone/>
              <wp:docPr id="19" name="Connecteur droit 19"/>
              <wp:cNvGraphicFramePr/>
              <a:graphic xmlns:a="http://schemas.openxmlformats.org/drawingml/2006/main">
                <a:graphicData uri="http://schemas.microsoft.com/office/word/2010/wordprocessingShape">
                  <wps:wsp>
                    <wps:cNvCnPr/>
                    <wps:spPr bwMode="auto">
                      <a:xfrm>
                        <a:off x="0" y="0"/>
                        <a:ext cx="7200900" cy="0"/>
                      </a:xfrm>
                      <a:prstGeom prst="line">
                        <a:avLst/>
                      </a:prstGeom>
                      <a:solidFill>
                        <a:schemeClr val="accent1"/>
                      </a:solidFill>
                      <a:ln w="9525" cap="flat" cmpd="sng" algn="ctr">
                        <a:solidFill>
                          <a:srgbClr val="0067B1"/>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bg2">
                                  <a:alpha val="74998"/>
                                </a:schemeClr>
                              </a:outerShdw>
                            </a:effectLst>
                          </a14:hiddenEffects>
                        </a:ext>
                      </a:extLst>
                    </wps:spPr>
                    <wps:bodyPr/>
                  </wps:wsp>
                </a:graphicData>
              </a:graphic>
              <wp14:sizeRelH relativeFrom="margin">
                <wp14:pctWidth>0</wp14:pctWidth>
              </wp14:sizeRelH>
            </wp:anchor>
          </w:drawing>
        </mc:Choice>
        <mc:Fallback>
          <w:pict>
            <v:line w14:anchorId="4B3995F8" id="Connecteur droit 19"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25.65pt" to="509.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" filled="t" fillcolor="#0067b1 [3204]" strokecolor="#0067b1"/>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695B" w14:textId="77777777" w:rsidR="00070A7C" w:rsidRDefault="00070A7C" w:rsidP="001867E4">
    <w:pPr>
      <w:pStyle w:val="Footer"/>
      <w:framePr w:wrap="around" w:vAnchor="text" w:hAnchor="page" w:x="11242" w:y="435"/>
      <w:rPr>
        <w:rStyle w:val="PageNumber"/>
      </w:rPr>
    </w:pPr>
    <w:r>
      <w:rPr>
        <w:rStyle w:val="PageNumber"/>
      </w:rPr>
      <w:fldChar w:fldCharType="begin"/>
    </w:r>
    <w:r>
      <w:rPr>
        <w:rStyle w:val="PageNumber"/>
      </w:rPr>
      <w:instrText xml:space="preserve">PAGE  </w:instrText>
    </w:r>
    <w:r>
      <w:rPr>
        <w:rStyle w:val="PageNumber"/>
      </w:rPr>
      <w:fldChar w:fldCharType="separate"/>
    </w:r>
    <w:r w:rsidR="009226B1">
      <w:rPr>
        <w:rStyle w:val="PageNumber"/>
        <w:noProof/>
      </w:rPr>
      <w:t>3</w:t>
    </w:r>
    <w:r>
      <w:rPr>
        <w:rStyle w:val="PageNumber"/>
      </w:rPr>
      <w:fldChar w:fldCharType="end"/>
    </w:r>
  </w:p>
  <w:p w14:paraId="7E2886C5" w14:textId="77777777" w:rsidR="00070A7C" w:rsidRPr="00003C8E" w:rsidRDefault="00070A7C" w:rsidP="001867E4">
    <w:pPr>
      <w:pStyle w:val="Adresse"/>
    </w:pPr>
    <w:r>
      <w:rPr>
        <w:noProof/>
        <w:lang w:val="en-US" w:eastAsia="en-US"/>
      </w:rPr>
      <w:drawing>
        <wp:anchor distT="0" distB="0" distL="114300" distR="114300" simplePos="0" relativeHeight="251704320" behindDoc="0" locked="0" layoutInCell="1" allowOverlap="1" wp14:anchorId="083B3619" wp14:editId="6297101B">
          <wp:simplePos x="0" y="0"/>
          <wp:positionH relativeFrom="column">
            <wp:posOffset>310131</wp:posOffset>
          </wp:positionH>
          <wp:positionV relativeFrom="paragraph">
            <wp:posOffset>225940</wp:posOffset>
          </wp:positionV>
          <wp:extent cx="1038636" cy="167341"/>
          <wp:effectExtent l="0" t="0" r="3175" b="10795"/>
          <wp:wrapNone/>
          <wp:docPr id="8" name="Image 30" descr="Eurofer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fer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636" cy="16734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C5D65">
      <w:rPr>
        <w:noProof/>
        <w:lang w:val="en-US" w:eastAsia="en-US"/>
      </w:rPr>
      <mc:AlternateContent>
        <mc:Choice Requires="wps">
          <w:drawing>
            <wp:anchor distT="0" distB="0" distL="114300" distR="114300" simplePos="0" relativeHeight="251702272" behindDoc="1" locked="0" layoutInCell="1" allowOverlap="1" wp14:anchorId="5851D065" wp14:editId="55B4A4CE">
              <wp:simplePos x="0" y="0"/>
              <wp:positionH relativeFrom="column">
                <wp:posOffset>-734695</wp:posOffset>
              </wp:positionH>
              <wp:positionV relativeFrom="paragraph">
                <wp:posOffset>46990</wp:posOffset>
              </wp:positionV>
              <wp:extent cx="2171700" cy="571500"/>
              <wp:effectExtent l="0" t="0" r="12700" b="12700"/>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oundRect">
                        <a:avLst>
                          <a:gd name="adj" fmla="val 0"/>
                        </a:avLst>
                      </a:prstGeom>
                      <a:solidFill>
                        <a:srgbClr val="0067B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240EA" id="AutoShape 24" o:spid="_x0000_s1026" style="position:absolute;margin-left:-57.85pt;margin-top:3.7pt;width:171pt;height: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" fillcolor="#0067b1" stroked="f"/>
          </w:pict>
        </mc:Fallback>
      </mc:AlternateContent>
    </w:r>
    <w:r>
      <w:rPr>
        <w:noProof/>
        <w:lang w:val="en-US" w:eastAsia="en-US"/>
      </w:rPr>
      <mc:AlternateContent>
        <mc:Choice Requires="wps">
          <w:drawing>
            <wp:anchor distT="0" distB="0" distL="114300" distR="114300" simplePos="0" relativeHeight="251703296" behindDoc="0" locked="0" layoutInCell="1" allowOverlap="1" wp14:anchorId="0E23652E" wp14:editId="7EED503A">
              <wp:simplePos x="0" y="0"/>
              <wp:positionH relativeFrom="column">
                <wp:posOffset>-734695</wp:posOffset>
              </wp:positionH>
              <wp:positionV relativeFrom="paragraph">
                <wp:posOffset>325755</wp:posOffset>
              </wp:positionV>
              <wp:extent cx="7200900" cy="0"/>
              <wp:effectExtent l="0" t="0" r="12700" b="25400"/>
              <wp:wrapNone/>
              <wp:docPr id="26" name="Connecteur droit 26"/>
              <wp:cNvGraphicFramePr/>
              <a:graphic xmlns:a="http://schemas.openxmlformats.org/drawingml/2006/main">
                <a:graphicData uri="http://schemas.microsoft.com/office/word/2010/wordprocessingShape">
                  <wps:wsp>
                    <wps:cNvCnPr/>
                    <wps:spPr bwMode="auto">
                      <a:xfrm>
                        <a:off x="0" y="0"/>
                        <a:ext cx="7200900" cy="0"/>
                      </a:xfrm>
                      <a:prstGeom prst="line">
                        <a:avLst/>
                      </a:prstGeom>
                      <a:solidFill>
                        <a:schemeClr val="accent1"/>
                      </a:solidFill>
                      <a:ln w="9525" cap="flat" cmpd="sng" algn="ctr">
                        <a:solidFill>
                          <a:srgbClr val="0067B1"/>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bg2">
                                  <a:alpha val="74998"/>
                                </a:schemeClr>
                              </a:outerShdw>
                            </a:effectLst>
                          </a14:hiddenEffects>
                        </a:ext>
                      </a:extLst>
                    </wps:spPr>
                    <wps:bodyPr/>
                  </wps:wsp>
                </a:graphicData>
              </a:graphic>
              <wp14:sizeRelH relativeFrom="margin">
                <wp14:pctWidth>0</wp14:pctWidth>
              </wp14:sizeRelH>
            </wp:anchor>
          </w:drawing>
        </mc:Choice>
        <mc:Fallback>
          <w:pict>
            <v:line w14:anchorId="72DFB87E" id="Connecteur droit 26"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25.65pt" to="509.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" filled="t" fillcolor="#0067b1 [3204]" strokecolor="#0067b1"/>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8CB1" w14:textId="77777777" w:rsidR="00070A7C" w:rsidRPr="00DC5D65" w:rsidRDefault="00070A7C" w:rsidP="00DC5D65">
    <w:pPr>
      <w:pStyle w:val="Adresse"/>
    </w:pPr>
    <w:r>
      <w:rPr>
        <w:noProof/>
        <w:lang w:val="en-US" w:eastAsia="en-US"/>
      </w:rPr>
      <mc:AlternateContent>
        <mc:Choice Requires="wps">
          <w:drawing>
            <wp:anchor distT="0" distB="0" distL="114300" distR="114300" simplePos="0" relativeHeight="251685888" behindDoc="0" locked="0" layoutInCell="1" allowOverlap="1" wp14:anchorId="37EC2844" wp14:editId="79D18FEB">
              <wp:simplePos x="0" y="0"/>
              <wp:positionH relativeFrom="column">
                <wp:posOffset>1437005</wp:posOffset>
              </wp:positionH>
              <wp:positionV relativeFrom="paragraph">
                <wp:posOffset>325771</wp:posOffset>
              </wp:positionV>
              <wp:extent cx="5029200" cy="0"/>
              <wp:effectExtent l="0" t="0" r="25400" b="25400"/>
              <wp:wrapNone/>
              <wp:docPr id="3" name="Connecteur droit 3"/>
              <wp:cNvGraphicFramePr/>
              <a:graphic xmlns:a="http://schemas.openxmlformats.org/drawingml/2006/main">
                <a:graphicData uri="http://schemas.microsoft.com/office/word/2010/wordprocessingShape">
                  <wps:wsp>
                    <wps:cNvCnPr/>
                    <wps:spPr bwMode="auto">
                      <a:xfrm>
                        <a:off x="0" y="0"/>
                        <a:ext cx="5029200" cy="0"/>
                      </a:xfrm>
                      <a:prstGeom prst="line">
                        <a:avLst/>
                      </a:prstGeom>
                      <a:solidFill>
                        <a:schemeClr val="accent1"/>
                      </a:solidFill>
                      <a:ln w="9525" cap="flat" cmpd="sng" algn="ctr">
                        <a:solidFill>
                          <a:srgbClr val="0067B1"/>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bg2">
                                  <a:alpha val="74998"/>
                                </a:schemeClr>
                              </a:outerShdw>
                            </a:effectLst>
                          </a14:hiddenEffects>
                        </a:ext>
                      </a:extLst>
                    </wps:spPr>
                    <wps:bodyPr/>
                  </wps:wsp>
                </a:graphicData>
              </a:graphic>
            </wp:anchor>
          </w:drawing>
        </mc:Choice>
        <mc:Fallback>
          <w:pict>
            <v:line w14:anchorId="3D221200" id="Connecteur droit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3.15pt,25.65pt" to="509.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" filled="t" fillcolor="#0067b1 [3204]" strokecolor="#0067b1"/>
          </w:pict>
        </mc:Fallback>
      </mc:AlternateContent>
    </w:r>
    <w:r w:rsidRPr="00DC5D65">
      <w:rPr>
        <w:noProof/>
        <w:lang w:val="en-US" w:eastAsia="en-US"/>
      </w:rPr>
      <mc:AlternateContent>
        <mc:Choice Requires="wps">
          <w:drawing>
            <wp:anchor distT="0" distB="0" distL="114300" distR="114300" simplePos="0" relativeHeight="251673600" behindDoc="1" locked="0" layoutInCell="1" allowOverlap="1" wp14:anchorId="778B14B1" wp14:editId="2DA5C0EA">
              <wp:simplePos x="0" y="0"/>
              <wp:positionH relativeFrom="column">
                <wp:posOffset>-734695</wp:posOffset>
              </wp:positionH>
              <wp:positionV relativeFrom="paragraph">
                <wp:posOffset>46990</wp:posOffset>
              </wp:positionV>
              <wp:extent cx="2171700" cy="571500"/>
              <wp:effectExtent l="0" t="0" r="12700" b="12700"/>
              <wp:wrapNone/>
              <wp:docPr id="6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oundRect">
                        <a:avLst>
                          <a:gd name="adj" fmla="val 0"/>
                        </a:avLst>
                      </a:prstGeom>
                      <a:solidFill>
                        <a:srgbClr val="0067B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70DC8" id="AutoShape 24" o:spid="_x0000_s1026" style="position:absolute;margin-left:-57.85pt;margin-top:3.7pt;width:171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" fillcolor="#0067b1" stroked="f"/>
          </w:pict>
        </mc:Fallback>
      </mc:AlternateContent>
    </w:r>
    <w:r w:rsidRPr="00DC5D65">
      <w:rPr>
        <w:noProof/>
        <w:lang w:val="en-US" w:eastAsia="en-US"/>
      </w:rPr>
      <mc:AlternateContent>
        <mc:Choice Requires="wps">
          <w:drawing>
            <wp:anchor distT="0" distB="0" distL="114300" distR="114300" simplePos="0" relativeHeight="251677696" behindDoc="0" locked="0" layoutInCell="1" allowOverlap="1" wp14:anchorId="4AE6992A" wp14:editId="0B8EB707">
              <wp:simplePos x="0" y="0"/>
              <wp:positionH relativeFrom="column">
                <wp:posOffset>294005</wp:posOffset>
              </wp:positionH>
              <wp:positionV relativeFrom="paragraph">
                <wp:posOffset>200319</wp:posOffset>
              </wp:positionV>
              <wp:extent cx="5943600" cy="265089"/>
              <wp:effectExtent l="0" t="0" r="0" b="14605"/>
              <wp:wrapNone/>
              <wp:docPr id="61" name="Zone de texte 61"/>
              <wp:cNvGraphicFramePr/>
              <a:graphic xmlns:a="http://schemas.openxmlformats.org/drawingml/2006/main">
                <a:graphicData uri="http://schemas.microsoft.com/office/word/2010/wordprocessingShape">
                  <wps:wsp>
                    <wps:cNvSpPr txBox="1"/>
                    <wps:spPr>
                      <a:xfrm>
                        <a:off x="0" y="0"/>
                        <a:ext cx="5943600" cy="26508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insideH w:val="single" w:sz="18" w:space="0" w:color="FFFFFF"/>
                              <w:insideV w:val="single" w:sz="12" w:space="0" w:color="FFFFFF"/>
                            </w:tblBorders>
                            <w:tblLayout w:type="fixed"/>
                            <w:tblLook w:val="04A0" w:firstRow="1" w:lastRow="0" w:firstColumn="1" w:lastColumn="0" w:noHBand="0" w:noVBand="1"/>
                          </w:tblPr>
                          <w:tblGrid>
                            <w:gridCol w:w="1950"/>
                            <w:gridCol w:w="7229"/>
                          </w:tblGrid>
                          <w:tr w:rsidR="00070A7C" w14:paraId="1EC8C2DC" w14:textId="77777777" w:rsidTr="00A97489">
                            <w:tc>
                              <w:tcPr>
                                <w:tcW w:w="1950" w:type="dxa"/>
                                <w:shd w:val="clear" w:color="auto" w:fill="auto"/>
                              </w:tcPr>
                              <w:p w14:paraId="7D10480E" w14:textId="77777777" w:rsidR="00070A7C" w:rsidRPr="00511027" w:rsidRDefault="00070A7C" w:rsidP="009308A9">
                                <w:pPr>
                                  <w:pStyle w:val="Footer"/>
                                  <w:ind w:right="360"/>
                                  <w:jc w:val="left"/>
                                  <w:rPr>
                                    <w:sz w:val="4"/>
                                    <w:szCs w:val="4"/>
                                  </w:rPr>
                                </w:pPr>
                              </w:p>
                              <w:p w14:paraId="74A929FC" w14:textId="77777777" w:rsidR="00070A7C" w:rsidRDefault="00070A7C" w:rsidP="009308A9">
                                <w:pPr>
                                  <w:pStyle w:val="Footer"/>
                                  <w:ind w:right="360"/>
                                  <w:jc w:val="left"/>
                                </w:pPr>
                                <w:r>
                                  <w:rPr>
                                    <w:noProof/>
                                    <w:lang w:val="en-US" w:eastAsia="en-US"/>
                                  </w:rPr>
                                  <w:drawing>
                                    <wp:inline distT="0" distB="0" distL="0" distR="0" wp14:anchorId="3E538E4C" wp14:editId="2686D925">
                                      <wp:extent cx="1038636" cy="167341"/>
                                      <wp:effectExtent l="0" t="0" r="3175" b="10795"/>
                                      <wp:docPr id="10" name="Image 14" descr="Eurofer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fer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636" cy="167341"/>
                                              </a:xfrm>
                                              <a:prstGeom prst="rect">
                                                <a:avLst/>
                                              </a:prstGeom>
                                              <a:noFill/>
                                              <a:ln>
                                                <a:noFill/>
                                              </a:ln>
                                            </pic:spPr>
                                          </pic:pic>
                                        </a:graphicData>
                                      </a:graphic>
                                    </wp:inline>
                                  </w:drawing>
                                </w:r>
                              </w:p>
                            </w:tc>
                            <w:tc>
                              <w:tcPr>
                                <w:tcW w:w="7229" w:type="dxa"/>
                                <w:shd w:val="clear" w:color="auto" w:fill="auto"/>
                              </w:tcPr>
                              <w:p w14:paraId="18BC8DC7" w14:textId="77777777" w:rsidR="00070A7C" w:rsidRPr="00F133DC" w:rsidRDefault="00070A7C" w:rsidP="009308A9">
                                <w:pPr>
                                  <w:pStyle w:val="Adresse"/>
                                  <w:rPr>
                                    <w:color w:val="005DAB"/>
                                    <w:lang w:val="fr-BE"/>
                                  </w:rPr>
                                </w:pPr>
                                <w:r w:rsidRPr="00F133DC">
                                  <w:rPr>
                                    <w:color w:val="005DAB"/>
                                    <w:lang w:val="fr-BE"/>
                                  </w:rPr>
                                  <w:t xml:space="preserve">EUROFER AISBL • Avenue de Cortenbergh, 172 • B-1000 Brussels • </w:t>
                                </w:r>
                                <w:proofErr w:type="spellStart"/>
                                <w:r w:rsidRPr="00F133DC">
                                  <w:rPr>
                                    <w:color w:val="005DAB"/>
                                    <w:lang w:val="fr-BE"/>
                                  </w:rPr>
                                  <w:t>Belgium</w:t>
                                </w:r>
                                <w:proofErr w:type="spellEnd"/>
                              </w:p>
                              <w:p w14:paraId="1497CE0F" w14:textId="77777777" w:rsidR="00070A7C" w:rsidRPr="002C5818" w:rsidRDefault="00070A7C" w:rsidP="00A97489">
                                <w:pPr>
                                  <w:pStyle w:val="Adresse"/>
                                  <w:rPr>
                                    <w:color w:val="005DAB"/>
                                  </w:rPr>
                                </w:pPr>
                                <w:r w:rsidRPr="002C5818">
                                  <w:rPr>
                                    <w:color w:val="005DAB"/>
                                  </w:rPr>
                                  <w:t>+32 3 738 79 20 • mail@eurofer.be • www.eurofer.eu • EU Transparency Register: ID  93038071152-83</w:t>
                                </w:r>
                              </w:p>
                            </w:tc>
                          </w:tr>
                        </w:tbl>
                        <w:p w14:paraId="16E8283F" w14:textId="77777777" w:rsidR="00070A7C" w:rsidRDefault="00070A7C" w:rsidP="00777497">
                          <w:pPr>
                            <w:jc w:val="left"/>
                          </w:pPr>
                        </w:p>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6992A" id="_x0000_t202" coordsize="21600,21600" o:spt="202" path="m,l,21600r21600,l21600,xe">
              <v:stroke joinstyle="miter"/>
              <v:path gradientshapeok="t" o:connecttype="rect"/>
            </v:shapetype>
            <v:shape id="Zone de texte 61" o:spid="_x0000_s1026" type="#_x0000_t202" style="position:absolute;margin-left:23.15pt;margin-top:15.75pt;width:468pt;height:2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" filled="f" stroked="f">
              <v:textbox inset="6e-5mm,0,0,0">
                <w:txbxContent>
                  <w:tbl>
                    <w:tblPr>
                      <w:tblW w:w="0" w:type="auto"/>
                      <w:tblBorders>
                        <w:insideH w:val="single" w:sz="18" w:space="0" w:color="FFFFFF"/>
                        <w:insideV w:val="single" w:sz="12" w:space="0" w:color="FFFFFF"/>
                      </w:tblBorders>
                      <w:tblLayout w:type="fixed"/>
                      <w:tblLook w:val="04A0" w:firstRow="1" w:lastRow="0" w:firstColumn="1" w:lastColumn="0" w:noHBand="0" w:noVBand="1"/>
                    </w:tblPr>
                    <w:tblGrid>
                      <w:gridCol w:w="1950"/>
                      <w:gridCol w:w="7229"/>
                    </w:tblGrid>
                    <w:tr w:rsidR="00070A7C" w14:paraId="1EC8C2DC" w14:textId="77777777" w:rsidTr="00A97489">
                      <w:tc>
                        <w:tcPr>
                          <w:tcW w:w="1950" w:type="dxa"/>
                          <w:shd w:val="clear" w:color="auto" w:fill="auto"/>
                        </w:tcPr>
                        <w:p w14:paraId="7D10480E" w14:textId="77777777" w:rsidR="00070A7C" w:rsidRPr="00511027" w:rsidRDefault="00070A7C" w:rsidP="009308A9">
                          <w:pPr>
                            <w:pStyle w:val="Footer"/>
                            <w:ind w:right="360"/>
                            <w:jc w:val="left"/>
                            <w:rPr>
                              <w:sz w:val="4"/>
                              <w:szCs w:val="4"/>
                            </w:rPr>
                          </w:pPr>
                        </w:p>
                        <w:p w14:paraId="74A929FC" w14:textId="77777777" w:rsidR="00070A7C" w:rsidRDefault="00070A7C" w:rsidP="009308A9">
                          <w:pPr>
                            <w:pStyle w:val="Footer"/>
                            <w:ind w:right="360"/>
                            <w:jc w:val="left"/>
                          </w:pPr>
                          <w:r>
                            <w:rPr>
                              <w:noProof/>
                              <w:lang w:val="en-US" w:eastAsia="en-US"/>
                            </w:rPr>
                            <w:drawing>
                              <wp:inline distT="0" distB="0" distL="0" distR="0" wp14:anchorId="3E538E4C" wp14:editId="2686D925">
                                <wp:extent cx="1038636" cy="167341"/>
                                <wp:effectExtent l="0" t="0" r="3175" b="10795"/>
                                <wp:docPr id="10" name="Image 14" descr="Eurofer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fer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636" cy="167341"/>
                                        </a:xfrm>
                                        <a:prstGeom prst="rect">
                                          <a:avLst/>
                                        </a:prstGeom>
                                        <a:noFill/>
                                        <a:ln>
                                          <a:noFill/>
                                        </a:ln>
                                      </pic:spPr>
                                    </pic:pic>
                                  </a:graphicData>
                                </a:graphic>
                              </wp:inline>
                            </w:drawing>
                          </w:r>
                        </w:p>
                      </w:tc>
                      <w:tc>
                        <w:tcPr>
                          <w:tcW w:w="7229" w:type="dxa"/>
                          <w:shd w:val="clear" w:color="auto" w:fill="auto"/>
                        </w:tcPr>
                        <w:p w14:paraId="18BC8DC7" w14:textId="77777777" w:rsidR="00070A7C" w:rsidRPr="00F133DC" w:rsidRDefault="00070A7C" w:rsidP="009308A9">
                          <w:pPr>
                            <w:pStyle w:val="Adresse"/>
                            <w:rPr>
                              <w:color w:val="005DAB"/>
                              <w:lang w:val="fr-BE"/>
                            </w:rPr>
                          </w:pPr>
                          <w:r w:rsidRPr="00F133DC">
                            <w:rPr>
                              <w:color w:val="005DAB"/>
                              <w:lang w:val="fr-BE"/>
                            </w:rPr>
                            <w:t xml:space="preserve">EUROFER AISBL • Avenue de Cortenbergh, 172 • B-1000 Brussels • </w:t>
                          </w:r>
                          <w:proofErr w:type="spellStart"/>
                          <w:r w:rsidRPr="00F133DC">
                            <w:rPr>
                              <w:color w:val="005DAB"/>
                              <w:lang w:val="fr-BE"/>
                            </w:rPr>
                            <w:t>Belgium</w:t>
                          </w:r>
                          <w:proofErr w:type="spellEnd"/>
                        </w:p>
                        <w:p w14:paraId="1497CE0F" w14:textId="77777777" w:rsidR="00070A7C" w:rsidRPr="002C5818" w:rsidRDefault="00070A7C" w:rsidP="00A97489">
                          <w:pPr>
                            <w:pStyle w:val="Adresse"/>
                            <w:rPr>
                              <w:color w:val="005DAB"/>
                            </w:rPr>
                          </w:pPr>
                          <w:r w:rsidRPr="002C5818">
                            <w:rPr>
                              <w:color w:val="005DAB"/>
                            </w:rPr>
                            <w:t>+32 3 738 79 20 • mail@eurofer.be • www.eurofer.eu • EU Transparency Register: ID  93038071152-83</w:t>
                          </w:r>
                        </w:p>
                      </w:tc>
                    </w:tr>
                  </w:tbl>
                  <w:p w14:paraId="16E8283F" w14:textId="77777777" w:rsidR="00070A7C" w:rsidRDefault="00070A7C" w:rsidP="00777497">
                    <w:pPr>
                      <w:jc w:val="lef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21615" w14:textId="77777777" w:rsidR="008B3C5E" w:rsidRDefault="008B3C5E">
      <w:pPr>
        <w:spacing w:after="0"/>
      </w:pPr>
      <w:r>
        <w:separator/>
      </w:r>
    </w:p>
  </w:footnote>
  <w:footnote w:type="continuationSeparator" w:id="0">
    <w:p w14:paraId="664C8154" w14:textId="77777777" w:rsidR="008B3C5E" w:rsidRDefault="008B3C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7C99" w14:textId="5E0B4D0D" w:rsidR="00070A7C" w:rsidRPr="006D3C82" w:rsidRDefault="00070A7C" w:rsidP="00245AD9">
    <w:pPr>
      <w:pStyle w:val="CurrentChapterEven"/>
      <w:ind w:left="-851" w:right="2543"/>
    </w:pPr>
    <w:r>
      <w:rPr>
        <w:lang w:val="en-US" w:eastAsia="en-US"/>
      </w:rPr>
      <mc:AlternateContent>
        <mc:Choice Requires="wps">
          <w:drawing>
            <wp:anchor distT="0" distB="0" distL="114300" distR="114300" simplePos="0" relativeHeight="251694080" behindDoc="1" locked="0" layoutInCell="1" allowOverlap="1" wp14:anchorId="0631F62B" wp14:editId="45BD8E09">
              <wp:simplePos x="0" y="0"/>
              <wp:positionH relativeFrom="column">
                <wp:posOffset>4294505</wp:posOffset>
              </wp:positionH>
              <wp:positionV relativeFrom="paragraph">
                <wp:posOffset>-63500</wp:posOffset>
              </wp:positionV>
              <wp:extent cx="2171700" cy="800100"/>
              <wp:effectExtent l="0" t="0" r="12700" b="12700"/>
              <wp:wrapThrough wrapText="bothSides">
                <wp:wrapPolygon edited="0">
                  <wp:start x="0" y="0"/>
                  <wp:lineTo x="0" y="21257"/>
                  <wp:lineTo x="21474" y="21257"/>
                  <wp:lineTo x="21474" y="0"/>
                  <wp:lineTo x="0" y="0"/>
                </wp:wrapPolygon>
              </wp:wrapThrough>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roundRect">
                        <a:avLst>
                          <a:gd name="adj" fmla="val 0"/>
                        </a:avLst>
                      </a:prstGeom>
                      <a:solidFill>
                        <a:srgbClr val="0067B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1C375F" id="AutoShape 32" o:spid="_x0000_s1026" style="position:absolute;margin-left:338.15pt;margin-top:-5pt;width:171pt;height:6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" fillcolor="#0067b1" stroked="f">
              <w10:wrap type="through"/>
            </v:roundrect>
          </w:pict>
        </mc:Fallback>
      </mc:AlternateContent>
    </w:r>
    <w:r>
      <w:rPr>
        <w:lang w:val="en-US" w:eastAsia="en-US"/>
      </w:rPr>
      <mc:AlternateContent>
        <mc:Choice Requires="wps">
          <w:drawing>
            <wp:anchor distT="0" distB="0" distL="114300" distR="114300" simplePos="0" relativeHeight="251696128" behindDoc="0" locked="0" layoutInCell="1" allowOverlap="1" wp14:anchorId="13FED4E0" wp14:editId="3239548A">
              <wp:simplePos x="0" y="0"/>
              <wp:positionH relativeFrom="column">
                <wp:posOffset>-734695</wp:posOffset>
              </wp:positionH>
              <wp:positionV relativeFrom="paragraph">
                <wp:posOffset>736600</wp:posOffset>
              </wp:positionV>
              <wp:extent cx="7200900" cy="0"/>
              <wp:effectExtent l="0" t="0" r="12700" b="25400"/>
              <wp:wrapNone/>
              <wp:docPr id="16" name="Connecteur droit 16"/>
              <wp:cNvGraphicFramePr/>
              <a:graphic xmlns:a="http://schemas.openxmlformats.org/drawingml/2006/main">
                <a:graphicData uri="http://schemas.microsoft.com/office/word/2010/wordprocessingShape">
                  <wps:wsp>
                    <wps:cNvCnPr/>
                    <wps:spPr bwMode="auto">
                      <a:xfrm>
                        <a:off x="0" y="0"/>
                        <a:ext cx="7200900" cy="0"/>
                      </a:xfrm>
                      <a:prstGeom prst="line">
                        <a:avLst/>
                      </a:prstGeom>
                      <a:solidFill>
                        <a:schemeClr val="accent1"/>
                      </a:solidFill>
                      <a:ln w="9525" cap="flat" cmpd="sng" algn="ctr">
                        <a:solidFill>
                          <a:srgbClr val="0067B1"/>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bg2">
                                  <a:alpha val="74998"/>
                                </a:schemeClr>
                              </a:outerShdw>
                            </a:effectLst>
                          </a14:hiddenEffects>
                        </a:ext>
                      </a:extLst>
                    </wps:spPr>
                    <wps:bodyPr/>
                  </wps:wsp>
                </a:graphicData>
              </a:graphic>
              <wp14:sizeRelH relativeFrom="margin">
                <wp14:pctWidth>0</wp14:pctWidth>
              </wp14:sizeRelH>
            </wp:anchor>
          </w:drawing>
        </mc:Choice>
        <mc:Fallback>
          <w:pict>
            <v:line w14:anchorId="1F0E0B04" id="Connecteur droit 16"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58pt" to="50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" filled="t" fillcolor="#0067b1 [3204]" strokecolor="#0067b1"/>
          </w:pict>
        </mc:Fallback>
      </mc:AlternateContent>
    </w:r>
    <w:r w:rsidR="00433CE6">
      <w:fldChar w:fldCharType="begin"/>
    </w:r>
    <w:r w:rsidR="00433CE6">
      <w:instrText xml:space="preserve"> STYLEREF 1 \* MERGEFORMAT </w:instrText>
    </w:r>
    <w:r w:rsidR="00433CE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6EC6" w14:textId="38570AE9" w:rsidR="00070A7C" w:rsidRPr="00344364" w:rsidRDefault="00070A7C" w:rsidP="00245AD9">
    <w:pPr>
      <w:pStyle w:val="CurrentChapterOdd"/>
      <w:ind w:left="2552" w:right="-859"/>
    </w:pPr>
    <w:r>
      <w:rPr>
        <w:lang w:val="en-US" w:eastAsia="en-US"/>
      </w:rPr>
      <mc:AlternateContent>
        <mc:Choice Requires="wps">
          <w:drawing>
            <wp:anchor distT="0" distB="0" distL="114300" distR="114300" simplePos="0" relativeHeight="251708416" behindDoc="1" locked="0" layoutInCell="1" allowOverlap="1" wp14:anchorId="5C6D10B1" wp14:editId="5F2638FB">
              <wp:simplePos x="0" y="0"/>
              <wp:positionH relativeFrom="column">
                <wp:posOffset>-734695</wp:posOffset>
              </wp:positionH>
              <wp:positionV relativeFrom="paragraph">
                <wp:posOffset>-63500</wp:posOffset>
              </wp:positionV>
              <wp:extent cx="2171700" cy="800100"/>
              <wp:effectExtent l="0" t="0" r="12700" b="12700"/>
              <wp:wrapThrough wrapText="bothSides">
                <wp:wrapPolygon edited="0">
                  <wp:start x="0" y="0"/>
                  <wp:lineTo x="0" y="21257"/>
                  <wp:lineTo x="21474" y="21257"/>
                  <wp:lineTo x="21474" y="0"/>
                  <wp:lineTo x="0" y="0"/>
                </wp:wrapPolygon>
              </wp:wrapThrough>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roundRect">
                        <a:avLst>
                          <a:gd name="adj" fmla="val 0"/>
                        </a:avLst>
                      </a:prstGeom>
                      <a:solidFill>
                        <a:srgbClr val="0067B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BD1CE" id="AutoShape 32" o:spid="_x0000_s1026" style="position:absolute;margin-left:-57.85pt;margin-top:-5pt;width:171pt;height:6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" fillcolor="#0067b1" stroked="f">
              <w10:wrap type="through"/>
            </v:roundrect>
          </w:pict>
        </mc:Fallback>
      </mc:AlternateContent>
    </w:r>
    <w:r>
      <w:rPr>
        <w:lang w:val="en-US" w:eastAsia="en-US"/>
      </w:rPr>
      <mc:AlternateContent>
        <mc:Choice Requires="wps">
          <w:drawing>
            <wp:anchor distT="0" distB="0" distL="114300" distR="114300" simplePos="0" relativeHeight="251709440" behindDoc="0" locked="0" layoutInCell="1" allowOverlap="1" wp14:anchorId="5864D77D" wp14:editId="2FABBC3D">
              <wp:simplePos x="0" y="0"/>
              <wp:positionH relativeFrom="column">
                <wp:posOffset>-734695</wp:posOffset>
              </wp:positionH>
              <wp:positionV relativeFrom="paragraph">
                <wp:posOffset>736600</wp:posOffset>
              </wp:positionV>
              <wp:extent cx="7200900" cy="0"/>
              <wp:effectExtent l="0" t="0" r="12700" b="25400"/>
              <wp:wrapNone/>
              <wp:docPr id="35" name="Connecteur droit 35"/>
              <wp:cNvGraphicFramePr/>
              <a:graphic xmlns:a="http://schemas.openxmlformats.org/drawingml/2006/main">
                <a:graphicData uri="http://schemas.microsoft.com/office/word/2010/wordprocessingShape">
                  <wps:wsp>
                    <wps:cNvCnPr/>
                    <wps:spPr bwMode="auto">
                      <a:xfrm>
                        <a:off x="0" y="0"/>
                        <a:ext cx="7200900" cy="0"/>
                      </a:xfrm>
                      <a:prstGeom prst="line">
                        <a:avLst/>
                      </a:prstGeom>
                      <a:solidFill>
                        <a:schemeClr val="accent1"/>
                      </a:solidFill>
                      <a:ln w="9525" cap="flat" cmpd="sng" algn="ctr">
                        <a:solidFill>
                          <a:srgbClr val="0067B1"/>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bg2">
                                  <a:alpha val="74998"/>
                                </a:schemeClr>
                              </a:outerShdw>
                            </a:effectLst>
                          </a14:hiddenEffects>
                        </a:ext>
                      </a:extLst>
                    </wps:spPr>
                    <wps:bodyPr/>
                  </wps:wsp>
                </a:graphicData>
              </a:graphic>
              <wp14:sizeRelH relativeFrom="margin">
                <wp14:pctWidth>0</wp14:pctWidth>
              </wp14:sizeRelH>
            </wp:anchor>
          </w:drawing>
        </mc:Choice>
        <mc:Fallback>
          <w:pict>
            <v:line w14:anchorId="3BAE76DD" id="Connecteur droit 35"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58pt" to="50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" filled="t" fillcolor="#0067b1 [3204]" strokecolor="#0067b1"/>
          </w:pict>
        </mc:Fallback>
      </mc:AlternateContent>
    </w:r>
    <w:r w:rsidRPr="00344364">
      <w:fldChar w:fldCharType="begin"/>
    </w:r>
    <w:r w:rsidRPr="00344364">
      <w:instrText xml:space="preserve"> STYLEREF </w:instrText>
    </w:r>
    <w:r>
      <w:instrText>1</w:instrText>
    </w:r>
    <w:r w:rsidRPr="00344364">
      <w:instrText xml:space="preserve"> \* MERGEFORMAT </w:instrText>
    </w:r>
    <w:r w:rsidRPr="00344364">
      <w:fldChar w:fldCharType="end"/>
    </w:r>
    <w:r w:rsidRPr="0011090D">
      <w:rPr>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BC0A" w14:textId="3B89B845" w:rsidR="00070A7C" w:rsidRDefault="00070A7C" w:rsidP="00070A7C">
    <w:pPr>
      <w:pStyle w:val="Type"/>
      <w:ind w:left="2552"/>
    </w:pPr>
    <w:r>
      <w:rPr>
        <w:noProof/>
        <w:lang w:val="en-US" w:eastAsia="en-US"/>
      </w:rPr>
      <mc:AlternateContent>
        <mc:Choice Requires="wps">
          <w:drawing>
            <wp:anchor distT="0" distB="0" distL="114300" distR="114300" simplePos="0" relativeHeight="251692032" behindDoc="0" locked="0" layoutInCell="1" allowOverlap="1" wp14:anchorId="712BBBF3" wp14:editId="35D65549">
              <wp:simplePos x="0" y="0"/>
              <wp:positionH relativeFrom="column">
                <wp:posOffset>-734695</wp:posOffset>
              </wp:positionH>
              <wp:positionV relativeFrom="paragraph">
                <wp:posOffset>736600</wp:posOffset>
              </wp:positionV>
              <wp:extent cx="7200900" cy="0"/>
              <wp:effectExtent l="0" t="0" r="12700" b="25400"/>
              <wp:wrapNone/>
              <wp:docPr id="13" name="Connecteur droit 13"/>
              <wp:cNvGraphicFramePr/>
              <a:graphic xmlns:a="http://schemas.openxmlformats.org/drawingml/2006/main">
                <a:graphicData uri="http://schemas.microsoft.com/office/word/2010/wordprocessingShape">
                  <wps:wsp>
                    <wps:cNvCnPr/>
                    <wps:spPr bwMode="auto">
                      <a:xfrm>
                        <a:off x="0" y="0"/>
                        <a:ext cx="7200900" cy="0"/>
                      </a:xfrm>
                      <a:prstGeom prst="line">
                        <a:avLst/>
                      </a:prstGeom>
                      <a:solidFill>
                        <a:schemeClr val="accent1"/>
                      </a:solidFill>
                      <a:ln w="9525" cap="flat" cmpd="sng" algn="ctr">
                        <a:solidFill>
                          <a:srgbClr val="0067B1"/>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bg2">
                                  <a:alpha val="74998"/>
                                </a:schemeClr>
                              </a:outerShdw>
                            </a:effectLst>
                          </a14:hiddenEffects>
                        </a:ext>
                      </a:extLst>
                    </wps:spPr>
                    <wps:bodyPr/>
                  </wps:wsp>
                </a:graphicData>
              </a:graphic>
              <wp14:sizeRelH relativeFrom="margin">
                <wp14:pctWidth>0</wp14:pctWidth>
              </wp14:sizeRelH>
            </wp:anchor>
          </w:drawing>
        </mc:Choice>
        <mc:Fallback>
          <w:pict>
            <v:line w14:anchorId="76224317" id="Connecteur droit 1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58pt" to="50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" filled="t" fillcolor="#0067b1 [3204]" strokecolor="#0067b1"/>
          </w:pict>
        </mc:Fallback>
      </mc:AlternateContent>
    </w:r>
    <w:r>
      <w:rPr>
        <w:noProof/>
        <w:lang w:val="en-US" w:eastAsia="en-US"/>
      </w:rPr>
      <w:drawing>
        <wp:anchor distT="0" distB="0" distL="114300" distR="114300" simplePos="0" relativeHeight="251689984" behindDoc="0" locked="0" layoutInCell="1" allowOverlap="1" wp14:anchorId="7A929CAB" wp14:editId="65915371">
          <wp:simplePos x="0" y="0"/>
          <wp:positionH relativeFrom="column">
            <wp:posOffset>-506095</wp:posOffset>
          </wp:positionH>
          <wp:positionV relativeFrom="paragraph">
            <wp:posOffset>165100</wp:posOffset>
          </wp:positionV>
          <wp:extent cx="1753235" cy="282575"/>
          <wp:effectExtent l="0" t="0" r="0" b="0"/>
          <wp:wrapNone/>
          <wp:docPr id="9" name="Image 14" descr="Eurofer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rofer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35" cy="2825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1" locked="0" layoutInCell="1" allowOverlap="1" wp14:anchorId="133AF1B1" wp14:editId="5756CC65">
              <wp:simplePos x="0" y="0"/>
              <wp:positionH relativeFrom="column">
                <wp:posOffset>-734695</wp:posOffset>
              </wp:positionH>
              <wp:positionV relativeFrom="paragraph">
                <wp:posOffset>-63500</wp:posOffset>
              </wp:positionV>
              <wp:extent cx="2171700" cy="800100"/>
              <wp:effectExtent l="0" t="0" r="12700" b="12700"/>
              <wp:wrapThrough wrapText="bothSides">
                <wp:wrapPolygon edited="0">
                  <wp:start x="0" y="0"/>
                  <wp:lineTo x="0" y="21257"/>
                  <wp:lineTo x="21474" y="21257"/>
                  <wp:lineTo x="21474" y="0"/>
                  <wp:lineTo x="0" y="0"/>
                </wp:wrapPolygon>
              </wp:wrapThrough>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roundRect">
                        <a:avLst>
                          <a:gd name="adj" fmla="val 0"/>
                        </a:avLst>
                      </a:prstGeom>
                      <a:solidFill>
                        <a:srgbClr val="0067B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8518E" id="AutoShape 32" o:spid="_x0000_s1026" style="position:absolute;margin-left:-57.85pt;margin-top:-5pt;width:171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" fillcolor="#0067b1" stroked="f">
              <w10:wrap type="through"/>
            </v:roundrect>
          </w:pict>
        </mc:Fallback>
      </mc:AlternateContent>
    </w:r>
    <w:sdt>
      <w:sdtPr>
        <w:alias w:val="Category"/>
        <w:tag w:val=""/>
        <w:id w:val="-1790429085"/>
        <w:placeholder>
          <w:docPart w:val="35FD2F1D79D640C6A919B312CDD2EC9C"/>
        </w:placeholder>
        <w:dataBinding w:prefixMappings="xmlns:ns0='http://purl.org/dc/elements/1.1/' xmlns:ns1='http://schemas.openxmlformats.org/package/2006/metadata/core-properties' " w:xpath="/ns1:coreProperties[1]/ns1:category[1]" w:storeItemID="{6C3C8BC8-F283-45AE-878A-BAB7291924A1}"/>
        <w:text/>
      </w:sdtPr>
      <w:sdtEndPr/>
      <w:sdtContent>
        <w:r w:rsidR="00C67338">
          <w:t>Press Release</w:t>
        </w:r>
      </w:sdtContent>
    </w:sdt>
  </w:p>
  <w:p w14:paraId="1A1CABC5" w14:textId="038EB2E9" w:rsidR="00070A7C" w:rsidRPr="00415666" w:rsidRDefault="00070A7C" w:rsidP="00CB54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5C6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D0C3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88A2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49AB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8404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C6604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462C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5F061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A226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FAFD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C876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778A5"/>
    <w:multiLevelType w:val="hybridMultilevel"/>
    <w:tmpl w:val="4BB265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5594585"/>
    <w:multiLevelType w:val="hybridMultilevel"/>
    <w:tmpl w:val="9828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F66563"/>
    <w:multiLevelType w:val="multilevel"/>
    <w:tmpl w:val="B360FC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C75849"/>
    <w:multiLevelType w:val="hybridMultilevel"/>
    <w:tmpl w:val="6F3CD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A8139A4"/>
    <w:multiLevelType w:val="hybridMultilevel"/>
    <w:tmpl w:val="2DFE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E3D8F"/>
    <w:multiLevelType w:val="hybridMultilevel"/>
    <w:tmpl w:val="CD34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5158D2"/>
    <w:multiLevelType w:val="hybridMultilevel"/>
    <w:tmpl w:val="7360847A"/>
    <w:lvl w:ilvl="0" w:tplc="16F63186">
      <w:start w:val="1"/>
      <w:numFmt w:val="bullet"/>
      <w:lvlText w:val=""/>
      <w:lvlJc w:val="left"/>
      <w:pPr>
        <w:ind w:left="720" w:hanging="360"/>
      </w:pPr>
      <w:rPr>
        <w:rFonts w:ascii="Wingdings" w:hAnsi="Wingdings" w:hint="default"/>
        <w:color w:val="0067B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D75B58"/>
    <w:multiLevelType w:val="multilevel"/>
    <w:tmpl w:val="E314F68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3DF5AE9"/>
    <w:multiLevelType w:val="hybridMultilevel"/>
    <w:tmpl w:val="DC14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013F6"/>
    <w:multiLevelType w:val="hybridMultilevel"/>
    <w:tmpl w:val="D172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636C6"/>
    <w:multiLevelType w:val="hybridMultilevel"/>
    <w:tmpl w:val="03B0D3B2"/>
    <w:lvl w:ilvl="0" w:tplc="16F63186">
      <w:start w:val="1"/>
      <w:numFmt w:val="bullet"/>
      <w:lvlText w:val=""/>
      <w:lvlJc w:val="left"/>
      <w:pPr>
        <w:ind w:left="720" w:hanging="360"/>
      </w:pPr>
      <w:rPr>
        <w:rFonts w:ascii="Wingdings" w:hAnsi="Wingdings" w:hint="default"/>
        <w:color w:val="0067B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646218"/>
    <w:multiLevelType w:val="hybridMultilevel"/>
    <w:tmpl w:val="F052F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AE3EB8"/>
    <w:multiLevelType w:val="hybridMultilevel"/>
    <w:tmpl w:val="BEBCBAA2"/>
    <w:lvl w:ilvl="0" w:tplc="16F63186">
      <w:start w:val="1"/>
      <w:numFmt w:val="bullet"/>
      <w:lvlText w:val=""/>
      <w:lvlJc w:val="left"/>
      <w:pPr>
        <w:ind w:left="720" w:hanging="360"/>
      </w:pPr>
      <w:rPr>
        <w:rFonts w:ascii="Wingdings" w:hAnsi="Wingdings" w:hint="default"/>
        <w:color w:val="0067B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2A65AA"/>
    <w:multiLevelType w:val="multilevel"/>
    <w:tmpl w:val="22E2B7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607409"/>
    <w:multiLevelType w:val="hybridMultilevel"/>
    <w:tmpl w:val="E314F68A"/>
    <w:lvl w:ilvl="0" w:tplc="C7CEC944">
      <w:start w:val="1"/>
      <w:numFmt w:val="decimal"/>
      <w:lvlText w:val="%1."/>
      <w:lvlJc w:val="left"/>
      <w:pPr>
        <w:tabs>
          <w:tab w:val="num" w:pos="567"/>
        </w:tabs>
        <w:ind w:left="567"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562F0107"/>
    <w:multiLevelType w:val="multilevel"/>
    <w:tmpl w:val="CF62735E"/>
    <w:name w:val="EUROFER"/>
    <w:lvl w:ilvl="0">
      <w:start w:val="1"/>
      <w:numFmt w:val="none"/>
      <w:suff w:val="nothing"/>
      <w:lvlText w:val=""/>
      <w:lvlJc w:val="left"/>
      <w:pPr>
        <w:ind w:left="0" w:firstLine="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191" w:hanging="119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531" w:hanging="1531"/>
      </w:pPr>
      <w:rPr>
        <w:rFonts w:hint="default"/>
      </w:rPr>
    </w:lvl>
  </w:abstractNum>
  <w:abstractNum w:abstractNumId="27" w15:restartNumberingAfterBreak="0">
    <w:nsid w:val="56A71DBA"/>
    <w:multiLevelType w:val="multilevel"/>
    <w:tmpl w:val="CF62735E"/>
    <w:lvl w:ilvl="0">
      <w:start w:val="1"/>
      <w:numFmt w:val="none"/>
      <w:suff w:val="nothing"/>
      <w:lvlText w:val=""/>
      <w:lvlJc w:val="left"/>
      <w:pPr>
        <w:ind w:left="0" w:firstLine="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191" w:hanging="119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531" w:hanging="1531"/>
      </w:pPr>
      <w:rPr>
        <w:rFonts w:hint="default"/>
      </w:rPr>
    </w:lvl>
  </w:abstractNum>
  <w:abstractNum w:abstractNumId="28" w15:restartNumberingAfterBreak="0">
    <w:nsid w:val="5E3C75FB"/>
    <w:multiLevelType w:val="multilevel"/>
    <w:tmpl w:val="6F3CD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A5299"/>
    <w:multiLevelType w:val="hybridMultilevel"/>
    <w:tmpl w:val="22E2B7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C1C17"/>
    <w:multiLevelType w:val="hybridMultilevel"/>
    <w:tmpl w:val="9D78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C02CA"/>
    <w:multiLevelType w:val="hybridMultilevel"/>
    <w:tmpl w:val="434AF4F6"/>
    <w:lvl w:ilvl="0" w:tplc="E384D130">
      <w:start w:val="1"/>
      <w:numFmt w:val="bullet"/>
      <w:lvlText w:val=""/>
      <w:lvlJc w:val="left"/>
      <w:pPr>
        <w:ind w:left="720" w:hanging="360"/>
      </w:pPr>
      <w:rPr>
        <w:rFonts w:ascii="Wingdings" w:hAnsi="Wingdings" w:hint="default"/>
        <w:color w:val="0067B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D5330B"/>
    <w:multiLevelType w:val="multilevel"/>
    <w:tmpl w:val="B360FC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2"/>
  </w:num>
  <w:num w:numId="5">
    <w:abstractNumId w:val="0"/>
  </w:num>
  <w:num w:numId="6">
    <w:abstractNumId w:val="25"/>
  </w:num>
  <w:num w:numId="7">
    <w:abstractNumId w:val="5"/>
  </w:num>
  <w:num w:numId="8">
    <w:abstractNumId w:val="13"/>
  </w:num>
  <w:num w:numId="9">
    <w:abstractNumId w:val="32"/>
  </w:num>
  <w:num w:numId="10">
    <w:abstractNumId w:val="18"/>
  </w:num>
  <w:num w:numId="11">
    <w:abstractNumId w:val="1"/>
  </w:num>
  <w:num w:numId="12">
    <w:abstractNumId w:val="10"/>
  </w:num>
  <w:num w:numId="13">
    <w:abstractNumId w:val="8"/>
  </w:num>
  <w:num w:numId="14">
    <w:abstractNumId w:val="7"/>
  </w:num>
  <w:num w:numId="15">
    <w:abstractNumId w:val="6"/>
  </w:num>
  <w:num w:numId="16">
    <w:abstractNumId w:val="15"/>
  </w:num>
  <w:num w:numId="17">
    <w:abstractNumId w:val="20"/>
  </w:num>
  <w:num w:numId="18">
    <w:abstractNumId w:val="19"/>
  </w:num>
  <w:num w:numId="19">
    <w:abstractNumId w:val="12"/>
  </w:num>
  <w:num w:numId="20">
    <w:abstractNumId w:val="16"/>
  </w:num>
  <w:num w:numId="21">
    <w:abstractNumId w:val="30"/>
  </w:num>
  <w:num w:numId="22">
    <w:abstractNumId w:val="11"/>
  </w:num>
  <w:num w:numId="23">
    <w:abstractNumId w:val="26"/>
  </w:num>
  <w:num w:numId="24">
    <w:abstractNumId w:val="27"/>
  </w:num>
  <w:num w:numId="25">
    <w:abstractNumId w:val="22"/>
  </w:num>
  <w:num w:numId="26">
    <w:abstractNumId w:val="17"/>
  </w:num>
  <w:num w:numId="27">
    <w:abstractNumId w:val="21"/>
  </w:num>
  <w:num w:numId="28">
    <w:abstractNumId w:val="23"/>
  </w:num>
  <w:num w:numId="29">
    <w:abstractNumId w:val="14"/>
  </w:num>
  <w:num w:numId="30">
    <w:abstractNumId w:val="28"/>
  </w:num>
  <w:num w:numId="31">
    <w:abstractNumId w:val="29"/>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o:colormru v:ext="edit" colors="#1e5ba6,#005d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38"/>
    <w:rsid w:val="00017E5B"/>
    <w:rsid w:val="000307A7"/>
    <w:rsid w:val="00061728"/>
    <w:rsid w:val="00070A7C"/>
    <w:rsid w:val="000773AA"/>
    <w:rsid w:val="0008260E"/>
    <w:rsid w:val="00084F06"/>
    <w:rsid w:val="00090387"/>
    <w:rsid w:val="00097CBC"/>
    <w:rsid w:val="000A0C6A"/>
    <w:rsid w:val="000A3F12"/>
    <w:rsid w:val="000B64C0"/>
    <w:rsid w:val="000F110B"/>
    <w:rsid w:val="0011090D"/>
    <w:rsid w:val="00117C84"/>
    <w:rsid w:val="001207A9"/>
    <w:rsid w:val="00126D46"/>
    <w:rsid w:val="00130B7D"/>
    <w:rsid w:val="00137333"/>
    <w:rsid w:val="001439A9"/>
    <w:rsid w:val="00143C15"/>
    <w:rsid w:val="00153A13"/>
    <w:rsid w:val="001606C2"/>
    <w:rsid w:val="00160A5A"/>
    <w:rsid w:val="0016144E"/>
    <w:rsid w:val="001867E4"/>
    <w:rsid w:val="00195BEC"/>
    <w:rsid w:val="001C067A"/>
    <w:rsid w:val="001C5761"/>
    <w:rsid w:val="001D4742"/>
    <w:rsid w:val="001D5557"/>
    <w:rsid w:val="001D65AA"/>
    <w:rsid w:val="001E5C36"/>
    <w:rsid w:val="00201665"/>
    <w:rsid w:val="00203175"/>
    <w:rsid w:val="00204EC8"/>
    <w:rsid w:val="00245AD9"/>
    <w:rsid w:val="00250A62"/>
    <w:rsid w:val="0025223C"/>
    <w:rsid w:val="00252B92"/>
    <w:rsid w:val="00257483"/>
    <w:rsid w:val="00264093"/>
    <w:rsid w:val="00280259"/>
    <w:rsid w:val="00287BCB"/>
    <w:rsid w:val="002A4113"/>
    <w:rsid w:val="002B243C"/>
    <w:rsid w:val="002B37B1"/>
    <w:rsid w:val="002B5028"/>
    <w:rsid w:val="002C5818"/>
    <w:rsid w:val="002D33C7"/>
    <w:rsid w:val="002D66B7"/>
    <w:rsid w:val="002E6162"/>
    <w:rsid w:val="002F643C"/>
    <w:rsid w:val="0030125B"/>
    <w:rsid w:val="0030512E"/>
    <w:rsid w:val="003175E6"/>
    <w:rsid w:val="00344364"/>
    <w:rsid w:val="00362B4D"/>
    <w:rsid w:val="0036408D"/>
    <w:rsid w:val="00364B29"/>
    <w:rsid w:val="00371F20"/>
    <w:rsid w:val="00374732"/>
    <w:rsid w:val="003826F5"/>
    <w:rsid w:val="0039522D"/>
    <w:rsid w:val="003A3618"/>
    <w:rsid w:val="003A36CC"/>
    <w:rsid w:val="003B295F"/>
    <w:rsid w:val="003C0121"/>
    <w:rsid w:val="003C3D3A"/>
    <w:rsid w:val="003C4E76"/>
    <w:rsid w:val="003C59D2"/>
    <w:rsid w:val="003D59DB"/>
    <w:rsid w:val="003D5E96"/>
    <w:rsid w:val="003E05A2"/>
    <w:rsid w:val="00402FA2"/>
    <w:rsid w:val="00410F9C"/>
    <w:rsid w:val="00415666"/>
    <w:rsid w:val="00420B46"/>
    <w:rsid w:val="0042182F"/>
    <w:rsid w:val="00432D00"/>
    <w:rsid w:val="00433053"/>
    <w:rsid w:val="00433CE6"/>
    <w:rsid w:val="00437CAC"/>
    <w:rsid w:val="00445CF5"/>
    <w:rsid w:val="00461963"/>
    <w:rsid w:val="004627C8"/>
    <w:rsid w:val="00462AAF"/>
    <w:rsid w:val="00465E64"/>
    <w:rsid w:val="004918E1"/>
    <w:rsid w:val="004971DD"/>
    <w:rsid w:val="004A382E"/>
    <w:rsid w:val="004A4FD4"/>
    <w:rsid w:val="004B0D83"/>
    <w:rsid w:val="004B1F14"/>
    <w:rsid w:val="004D0761"/>
    <w:rsid w:val="00501752"/>
    <w:rsid w:val="005029FF"/>
    <w:rsid w:val="00503DB8"/>
    <w:rsid w:val="00504AB3"/>
    <w:rsid w:val="005537DB"/>
    <w:rsid w:val="005702EF"/>
    <w:rsid w:val="0057254B"/>
    <w:rsid w:val="00574B1D"/>
    <w:rsid w:val="00585597"/>
    <w:rsid w:val="00586D63"/>
    <w:rsid w:val="0059123F"/>
    <w:rsid w:val="005954BF"/>
    <w:rsid w:val="005C6646"/>
    <w:rsid w:val="005D13BA"/>
    <w:rsid w:val="005E7957"/>
    <w:rsid w:val="005F6CE9"/>
    <w:rsid w:val="00600FD5"/>
    <w:rsid w:val="00604CD8"/>
    <w:rsid w:val="0061281D"/>
    <w:rsid w:val="00642B0A"/>
    <w:rsid w:val="00644C0A"/>
    <w:rsid w:val="0064599B"/>
    <w:rsid w:val="00652997"/>
    <w:rsid w:val="006538CA"/>
    <w:rsid w:val="0065797A"/>
    <w:rsid w:val="0066127B"/>
    <w:rsid w:val="006613F2"/>
    <w:rsid w:val="00670159"/>
    <w:rsid w:val="006724EC"/>
    <w:rsid w:val="006725BD"/>
    <w:rsid w:val="00682357"/>
    <w:rsid w:val="00691043"/>
    <w:rsid w:val="006A4A10"/>
    <w:rsid w:val="006A784A"/>
    <w:rsid w:val="006A7BA1"/>
    <w:rsid w:val="006D30C2"/>
    <w:rsid w:val="006D3C82"/>
    <w:rsid w:val="006E781E"/>
    <w:rsid w:val="006F0397"/>
    <w:rsid w:val="00703DD2"/>
    <w:rsid w:val="007049A2"/>
    <w:rsid w:val="00722A97"/>
    <w:rsid w:val="007329FB"/>
    <w:rsid w:val="00743E4F"/>
    <w:rsid w:val="007537B8"/>
    <w:rsid w:val="00756C2B"/>
    <w:rsid w:val="00761F62"/>
    <w:rsid w:val="00774144"/>
    <w:rsid w:val="00776D43"/>
    <w:rsid w:val="00777497"/>
    <w:rsid w:val="007844C3"/>
    <w:rsid w:val="00791E51"/>
    <w:rsid w:val="00793243"/>
    <w:rsid w:val="007B0CB1"/>
    <w:rsid w:val="007B78FB"/>
    <w:rsid w:val="007C0AF5"/>
    <w:rsid w:val="007D695C"/>
    <w:rsid w:val="007E6CF7"/>
    <w:rsid w:val="007F1B5F"/>
    <w:rsid w:val="008069B9"/>
    <w:rsid w:val="0082208A"/>
    <w:rsid w:val="00822CE5"/>
    <w:rsid w:val="008309F2"/>
    <w:rsid w:val="00832A9D"/>
    <w:rsid w:val="00832BE2"/>
    <w:rsid w:val="008A67F3"/>
    <w:rsid w:val="008B0151"/>
    <w:rsid w:val="008B0B66"/>
    <w:rsid w:val="008B3C5E"/>
    <w:rsid w:val="008C5AAB"/>
    <w:rsid w:val="008C71F1"/>
    <w:rsid w:val="008D2E7D"/>
    <w:rsid w:val="008F16A7"/>
    <w:rsid w:val="00912895"/>
    <w:rsid w:val="009226B1"/>
    <w:rsid w:val="00925BA0"/>
    <w:rsid w:val="00926272"/>
    <w:rsid w:val="0092785B"/>
    <w:rsid w:val="009308A9"/>
    <w:rsid w:val="009338B2"/>
    <w:rsid w:val="00936878"/>
    <w:rsid w:val="00953D01"/>
    <w:rsid w:val="00965576"/>
    <w:rsid w:val="00972462"/>
    <w:rsid w:val="009735C3"/>
    <w:rsid w:val="00985A16"/>
    <w:rsid w:val="0098608E"/>
    <w:rsid w:val="009B68E4"/>
    <w:rsid w:val="009D673D"/>
    <w:rsid w:val="009E21FE"/>
    <w:rsid w:val="00A00474"/>
    <w:rsid w:val="00A00FAD"/>
    <w:rsid w:val="00A018D1"/>
    <w:rsid w:val="00A042E9"/>
    <w:rsid w:val="00A04AB0"/>
    <w:rsid w:val="00A076E0"/>
    <w:rsid w:val="00A11489"/>
    <w:rsid w:val="00A12A19"/>
    <w:rsid w:val="00A131A8"/>
    <w:rsid w:val="00A22AC8"/>
    <w:rsid w:val="00A320E7"/>
    <w:rsid w:val="00A328C5"/>
    <w:rsid w:val="00A435A8"/>
    <w:rsid w:val="00A46AB1"/>
    <w:rsid w:val="00A509FB"/>
    <w:rsid w:val="00A602CC"/>
    <w:rsid w:val="00A66D96"/>
    <w:rsid w:val="00A821E0"/>
    <w:rsid w:val="00A8310F"/>
    <w:rsid w:val="00A901FA"/>
    <w:rsid w:val="00A945AD"/>
    <w:rsid w:val="00A97489"/>
    <w:rsid w:val="00AA3A68"/>
    <w:rsid w:val="00AC58D8"/>
    <w:rsid w:val="00AC65F3"/>
    <w:rsid w:val="00AD29B0"/>
    <w:rsid w:val="00AE1B6F"/>
    <w:rsid w:val="00AE4A34"/>
    <w:rsid w:val="00AF5149"/>
    <w:rsid w:val="00B128DD"/>
    <w:rsid w:val="00B1519B"/>
    <w:rsid w:val="00B171C0"/>
    <w:rsid w:val="00B24440"/>
    <w:rsid w:val="00B2646E"/>
    <w:rsid w:val="00B36AC0"/>
    <w:rsid w:val="00B8780F"/>
    <w:rsid w:val="00B90073"/>
    <w:rsid w:val="00B93550"/>
    <w:rsid w:val="00BA2B90"/>
    <w:rsid w:val="00BB2C87"/>
    <w:rsid w:val="00BB5D0F"/>
    <w:rsid w:val="00BC15B9"/>
    <w:rsid w:val="00BC73BB"/>
    <w:rsid w:val="00BE1E4A"/>
    <w:rsid w:val="00BE6144"/>
    <w:rsid w:val="00BF4D96"/>
    <w:rsid w:val="00C119D0"/>
    <w:rsid w:val="00C2604F"/>
    <w:rsid w:val="00C349A6"/>
    <w:rsid w:val="00C36D66"/>
    <w:rsid w:val="00C41534"/>
    <w:rsid w:val="00C466F4"/>
    <w:rsid w:val="00C47312"/>
    <w:rsid w:val="00C5402E"/>
    <w:rsid w:val="00C67338"/>
    <w:rsid w:val="00C75FEE"/>
    <w:rsid w:val="00C77C7A"/>
    <w:rsid w:val="00C860E3"/>
    <w:rsid w:val="00C9352A"/>
    <w:rsid w:val="00CA2CE7"/>
    <w:rsid w:val="00CB3F65"/>
    <w:rsid w:val="00CB5475"/>
    <w:rsid w:val="00CB75E1"/>
    <w:rsid w:val="00CC0B47"/>
    <w:rsid w:val="00CC3B6B"/>
    <w:rsid w:val="00CF431C"/>
    <w:rsid w:val="00D12DB2"/>
    <w:rsid w:val="00D26B76"/>
    <w:rsid w:val="00D274E9"/>
    <w:rsid w:val="00D4521C"/>
    <w:rsid w:val="00D52350"/>
    <w:rsid w:val="00D62477"/>
    <w:rsid w:val="00D736B5"/>
    <w:rsid w:val="00DA3A2C"/>
    <w:rsid w:val="00DA694B"/>
    <w:rsid w:val="00DB2990"/>
    <w:rsid w:val="00DC5D65"/>
    <w:rsid w:val="00DC777E"/>
    <w:rsid w:val="00DE4638"/>
    <w:rsid w:val="00DF3AF9"/>
    <w:rsid w:val="00DF50FC"/>
    <w:rsid w:val="00E121F1"/>
    <w:rsid w:val="00E212CD"/>
    <w:rsid w:val="00E34160"/>
    <w:rsid w:val="00E524E4"/>
    <w:rsid w:val="00E525B2"/>
    <w:rsid w:val="00E603E1"/>
    <w:rsid w:val="00E660B7"/>
    <w:rsid w:val="00E71DDB"/>
    <w:rsid w:val="00E86051"/>
    <w:rsid w:val="00E9755D"/>
    <w:rsid w:val="00EA264D"/>
    <w:rsid w:val="00EA7782"/>
    <w:rsid w:val="00EC1FD9"/>
    <w:rsid w:val="00EC53AD"/>
    <w:rsid w:val="00EE1EC1"/>
    <w:rsid w:val="00EE3B45"/>
    <w:rsid w:val="00EF565E"/>
    <w:rsid w:val="00F133DC"/>
    <w:rsid w:val="00F142E4"/>
    <w:rsid w:val="00F15D1D"/>
    <w:rsid w:val="00F25C27"/>
    <w:rsid w:val="00F25D4E"/>
    <w:rsid w:val="00F3021E"/>
    <w:rsid w:val="00F62EF4"/>
    <w:rsid w:val="00F664C0"/>
    <w:rsid w:val="00F75091"/>
    <w:rsid w:val="00F76D3F"/>
    <w:rsid w:val="00F80F1A"/>
    <w:rsid w:val="00F8211B"/>
    <w:rsid w:val="00F94F5F"/>
    <w:rsid w:val="00F95BB0"/>
    <w:rsid w:val="00FA1B89"/>
    <w:rsid w:val="00FB5FF9"/>
    <w:rsid w:val="00FC116D"/>
    <w:rsid w:val="00FD501B"/>
    <w:rsid w:val="00FD5F25"/>
    <w:rsid w:val="00FE116C"/>
    <w:rsid w:val="00FF530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5ba6,#005dab"/>
    </o:shapedefaults>
    <o:shapelayout v:ext="edit">
      <o:idmap v:ext="edit" data="1"/>
    </o:shapelayout>
  </w:shapeDefaults>
  <w:doNotEmbedSmartTags/>
  <w:decimalSymbol w:val=","/>
  <w:listSeparator w:val=","/>
  <w14:docId w14:val="5E80E8DB"/>
  <w14:defaultImageDpi w14:val="300"/>
  <w15:docId w15:val="{F2BDD440-8FBF-4201-926D-F72CA321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7A"/>
    <w:pPr>
      <w:spacing w:after="120" w:line="23" w:lineRule="atLeast"/>
      <w:jc w:val="both"/>
    </w:pPr>
    <w:rPr>
      <w:rFonts w:ascii="Candara" w:hAnsi="Candara"/>
      <w:sz w:val="22"/>
      <w:szCs w:val="24"/>
      <w:lang w:val="en-GB"/>
    </w:rPr>
  </w:style>
  <w:style w:type="paragraph" w:styleId="Heading1">
    <w:name w:val="heading 1"/>
    <w:basedOn w:val="Normal"/>
    <w:next w:val="Normal"/>
    <w:link w:val="Heading1Char"/>
    <w:uiPriority w:val="9"/>
    <w:qFormat/>
    <w:rsid w:val="00DC5D65"/>
    <w:pPr>
      <w:keepNext/>
      <w:keepLines/>
      <w:spacing w:before="360" w:after="0"/>
      <w:outlineLvl w:val="0"/>
    </w:pPr>
    <w:rPr>
      <w:b/>
      <w:bCs/>
      <w:caps/>
      <w:color w:val="0067B1"/>
      <w:kern w:val="32"/>
      <w:sz w:val="32"/>
      <w:szCs w:val="32"/>
    </w:rPr>
  </w:style>
  <w:style w:type="paragraph" w:styleId="Heading2">
    <w:name w:val="heading 2"/>
    <w:basedOn w:val="Normal"/>
    <w:next w:val="Normal"/>
    <w:link w:val="Heading2Char"/>
    <w:uiPriority w:val="9"/>
    <w:qFormat/>
    <w:rsid w:val="00DC5D65"/>
    <w:pPr>
      <w:keepNext/>
      <w:keepLines/>
      <w:spacing w:before="240" w:after="0"/>
      <w:outlineLvl w:val="1"/>
    </w:pPr>
    <w:rPr>
      <w:bCs/>
      <w:iCs/>
      <w:caps/>
      <w:sz w:val="28"/>
      <w:szCs w:val="28"/>
    </w:rPr>
  </w:style>
  <w:style w:type="paragraph" w:styleId="Heading3">
    <w:name w:val="heading 3"/>
    <w:basedOn w:val="Normal"/>
    <w:next w:val="Normal"/>
    <w:link w:val="Heading3Char"/>
    <w:uiPriority w:val="9"/>
    <w:qFormat/>
    <w:rsid w:val="00DC5D65"/>
    <w:pPr>
      <w:keepNext/>
      <w:keepLines/>
      <w:spacing w:before="240" w:after="0"/>
      <w:outlineLvl w:val="2"/>
    </w:pPr>
    <w:rPr>
      <w:b/>
      <w:bCs/>
      <w:color w:val="0067B1"/>
      <w:sz w:val="24"/>
      <w:szCs w:val="18"/>
    </w:rPr>
  </w:style>
  <w:style w:type="paragraph" w:styleId="Heading4">
    <w:name w:val="heading 4"/>
    <w:basedOn w:val="Heading3"/>
    <w:next w:val="Normal"/>
    <w:link w:val="Heading4Char"/>
    <w:uiPriority w:val="9"/>
    <w:unhideWhenUsed/>
    <w:qFormat/>
    <w:rsid w:val="00DC5D65"/>
    <w:pPr>
      <w:outlineLvl w:val="3"/>
    </w:pPr>
    <w:rPr>
      <w:rFonts w:eastAsia="MS Gothic"/>
      <w:bCs w:val="0"/>
      <w:color w:val="auto"/>
      <w:sz w:val="22"/>
      <w:szCs w:val="16"/>
    </w:rPr>
  </w:style>
  <w:style w:type="paragraph" w:styleId="Heading5">
    <w:name w:val="heading 5"/>
    <w:basedOn w:val="Normal"/>
    <w:next w:val="Normal"/>
    <w:link w:val="Heading5Char"/>
    <w:uiPriority w:val="9"/>
    <w:unhideWhenUsed/>
    <w:qFormat/>
    <w:rsid w:val="00DC5D65"/>
    <w:pPr>
      <w:keepNext/>
      <w:keepLines/>
      <w:spacing w:before="240" w:after="0"/>
      <w:outlineLvl w:val="4"/>
    </w:pPr>
    <w:rPr>
      <w:rFonts w:eastAsia="MS Gothic"/>
      <w:b/>
      <w:i/>
      <w:color w:val="0067B1"/>
    </w:rPr>
  </w:style>
  <w:style w:type="paragraph" w:styleId="Heading6">
    <w:name w:val="heading 6"/>
    <w:basedOn w:val="Normal"/>
    <w:next w:val="Normal"/>
    <w:link w:val="Heading6Char"/>
    <w:uiPriority w:val="9"/>
    <w:semiHidden/>
    <w:unhideWhenUsed/>
    <w:qFormat/>
    <w:rsid w:val="00DC5D65"/>
    <w:pPr>
      <w:keepNext/>
      <w:keepLines/>
      <w:spacing w:before="200" w:after="0"/>
      <w:ind w:left="1021" w:hanging="1021"/>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DC5D65"/>
    <w:pPr>
      <w:keepNext/>
      <w:keepLines/>
      <w:spacing w:before="200" w:after="0"/>
      <w:ind w:left="1191" w:hanging="1191"/>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DC5D65"/>
    <w:pPr>
      <w:keepNext/>
      <w:keepLines/>
      <w:spacing w:before="200" w:after="0"/>
      <w:ind w:left="1361" w:hanging="1361"/>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6D3C82"/>
    <w:pPr>
      <w:keepNext/>
      <w:keepLines/>
      <w:spacing w:before="200" w:after="0"/>
      <w:ind w:left="1531" w:hanging="1531"/>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5D65"/>
    <w:pPr>
      <w:tabs>
        <w:tab w:val="center" w:pos="4536"/>
        <w:tab w:val="right" w:pos="9072"/>
      </w:tabs>
      <w:jc w:val="right"/>
    </w:pPr>
    <w:rPr>
      <w:color w:val="1E5BA6"/>
    </w:rPr>
  </w:style>
  <w:style w:type="paragraph" w:styleId="Footer">
    <w:name w:val="footer"/>
    <w:basedOn w:val="Normal"/>
    <w:link w:val="FooterChar"/>
    <w:uiPriority w:val="99"/>
    <w:rsid w:val="00DC5D65"/>
    <w:pPr>
      <w:tabs>
        <w:tab w:val="center" w:pos="4536"/>
        <w:tab w:val="right" w:pos="9072"/>
      </w:tabs>
      <w:spacing w:after="0"/>
      <w:jc w:val="center"/>
    </w:pPr>
    <w:rPr>
      <w:color w:val="1E5BA6"/>
      <w:sz w:val="16"/>
    </w:rPr>
  </w:style>
  <w:style w:type="paragraph" w:styleId="Title">
    <w:name w:val="Title"/>
    <w:basedOn w:val="Type"/>
    <w:uiPriority w:val="3"/>
    <w:qFormat/>
    <w:rsid w:val="008B0151"/>
    <w:pPr>
      <w:spacing w:after="240"/>
      <w:outlineLvl w:val="0"/>
    </w:pPr>
    <w:rPr>
      <w:caps w:val="0"/>
      <w:smallCaps/>
      <w:color w:val="auto"/>
      <w:kern w:val="28"/>
      <w:sz w:val="40"/>
      <w:szCs w:val="44"/>
    </w:rPr>
  </w:style>
  <w:style w:type="character" w:styleId="PageNumber">
    <w:name w:val="page number"/>
    <w:uiPriority w:val="36"/>
    <w:rsid w:val="00462AAF"/>
    <w:rPr>
      <w:b/>
      <w:color w:val="0067B1"/>
      <w:sz w:val="48"/>
    </w:rPr>
  </w:style>
  <w:style w:type="character" w:styleId="Emphasis">
    <w:name w:val="Emphasis"/>
    <w:uiPriority w:val="1"/>
    <w:qFormat/>
    <w:rsid w:val="00DC5D65"/>
    <w:rPr>
      <w:b/>
      <w:i/>
      <w:color w:val="0067B1"/>
    </w:rPr>
  </w:style>
  <w:style w:type="character" w:customStyle="1" w:styleId="FooterChar">
    <w:name w:val="Footer Char"/>
    <w:link w:val="Footer"/>
    <w:uiPriority w:val="99"/>
    <w:rsid w:val="00DC5D65"/>
    <w:rPr>
      <w:rFonts w:ascii="Candara" w:hAnsi="Candara"/>
      <w:color w:val="1E5BA6"/>
      <w:sz w:val="16"/>
      <w:szCs w:val="24"/>
      <w:lang w:val="en-GB"/>
    </w:rPr>
  </w:style>
  <w:style w:type="table" w:styleId="TableGrid">
    <w:name w:val="Table Grid"/>
    <w:basedOn w:val="TableNormal"/>
    <w:uiPriority w:val="59"/>
    <w:rsid w:val="00AF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Footer"/>
    <w:uiPriority w:val="36"/>
    <w:qFormat/>
    <w:rsid w:val="00DC5D65"/>
    <w:pPr>
      <w:jc w:val="left"/>
    </w:pPr>
    <w:rPr>
      <w:color w:val="FFFFFF" w:themeColor="background1"/>
    </w:rPr>
  </w:style>
  <w:style w:type="character" w:styleId="Hyperlink">
    <w:name w:val="Hyperlink"/>
    <w:uiPriority w:val="99"/>
    <w:unhideWhenUsed/>
    <w:rsid w:val="00AF5149"/>
    <w:rPr>
      <w:color w:val="0000FF"/>
      <w:u w:val="single"/>
    </w:rPr>
  </w:style>
  <w:style w:type="character" w:customStyle="1" w:styleId="Heading4Char">
    <w:name w:val="Heading 4 Char"/>
    <w:basedOn w:val="DefaultParagraphFont"/>
    <w:link w:val="Heading4"/>
    <w:uiPriority w:val="9"/>
    <w:rsid w:val="00DC5D65"/>
    <w:rPr>
      <w:rFonts w:ascii="Candara" w:eastAsia="MS Gothic" w:hAnsi="Candara"/>
      <w:b/>
      <w:sz w:val="22"/>
      <w:szCs w:val="16"/>
      <w:lang w:val="en-GB"/>
    </w:rPr>
  </w:style>
  <w:style w:type="character" w:customStyle="1" w:styleId="Heading5Char">
    <w:name w:val="Heading 5 Char"/>
    <w:basedOn w:val="DefaultParagraphFont"/>
    <w:link w:val="Heading5"/>
    <w:uiPriority w:val="9"/>
    <w:rsid w:val="00DC5D65"/>
    <w:rPr>
      <w:rFonts w:ascii="Candara" w:eastAsia="MS Gothic" w:hAnsi="Candara"/>
      <w:b/>
      <w:i/>
      <w:color w:val="0067B1"/>
      <w:sz w:val="22"/>
      <w:szCs w:val="24"/>
      <w:lang w:val="en-GB"/>
    </w:rPr>
  </w:style>
  <w:style w:type="character" w:customStyle="1" w:styleId="Heading6Char">
    <w:name w:val="Heading 6 Char"/>
    <w:basedOn w:val="DefaultParagraphFont"/>
    <w:link w:val="Heading6"/>
    <w:uiPriority w:val="9"/>
    <w:semiHidden/>
    <w:rsid w:val="00DC5D65"/>
    <w:rPr>
      <w:rFonts w:ascii="Calibri" w:eastAsia="MS Gothic" w:hAnsi="Calibri"/>
      <w:i/>
      <w:iCs/>
      <w:color w:val="243F60"/>
      <w:sz w:val="22"/>
      <w:szCs w:val="24"/>
      <w:lang w:val="en-GB"/>
    </w:rPr>
  </w:style>
  <w:style w:type="character" w:customStyle="1" w:styleId="Heading7Char">
    <w:name w:val="Heading 7 Char"/>
    <w:basedOn w:val="DefaultParagraphFont"/>
    <w:link w:val="Heading7"/>
    <w:uiPriority w:val="9"/>
    <w:rsid w:val="00DC5D65"/>
    <w:rPr>
      <w:rFonts w:ascii="Calibri" w:eastAsia="MS Gothic" w:hAnsi="Calibri"/>
      <w:i/>
      <w:iCs/>
      <w:color w:val="404040"/>
      <w:sz w:val="22"/>
      <w:szCs w:val="24"/>
      <w:lang w:val="en-GB"/>
    </w:rPr>
  </w:style>
  <w:style w:type="character" w:customStyle="1" w:styleId="Heading8Char">
    <w:name w:val="Heading 8 Char"/>
    <w:basedOn w:val="DefaultParagraphFont"/>
    <w:link w:val="Heading8"/>
    <w:uiPriority w:val="9"/>
    <w:semiHidden/>
    <w:rsid w:val="00DC5D65"/>
    <w:rPr>
      <w:rFonts w:ascii="Calibri" w:eastAsia="MS Gothic" w:hAnsi="Calibri"/>
      <w:color w:val="404040"/>
      <w:lang w:val="en-GB"/>
    </w:rPr>
  </w:style>
  <w:style w:type="character" w:customStyle="1" w:styleId="Heading9Char">
    <w:name w:val="Heading 9 Char"/>
    <w:basedOn w:val="DefaultParagraphFont"/>
    <w:link w:val="Heading9"/>
    <w:uiPriority w:val="9"/>
    <w:semiHidden/>
    <w:rsid w:val="006D3C82"/>
    <w:rPr>
      <w:rFonts w:ascii="Calibri" w:eastAsia="MS Gothic" w:hAnsi="Calibri"/>
      <w:i/>
      <w:iCs/>
      <w:color w:val="404040"/>
      <w:lang w:val="en-GB"/>
    </w:rPr>
  </w:style>
  <w:style w:type="paragraph" w:styleId="ListParagraph">
    <w:name w:val="List Paragraph"/>
    <w:basedOn w:val="Normal"/>
    <w:uiPriority w:val="34"/>
    <w:rsid w:val="006D3C82"/>
    <w:pPr>
      <w:ind w:left="720"/>
      <w:contextualSpacing/>
    </w:pPr>
  </w:style>
  <w:style w:type="paragraph" w:styleId="BalloonText">
    <w:name w:val="Balloon Text"/>
    <w:basedOn w:val="Normal"/>
    <w:link w:val="BalloonTextChar"/>
    <w:uiPriority w:val="99"/>
    <w:semiHidden/>
    <w:unhideWhenUsed/>
    <w:rsid w:val="00C466F4"/>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C466F4"/>
    <w:rPr>
      <w:rFonts w:ascii="Lucida Grande" w:hAnsi="Lucida Grande" w:cs="Lucida Grande"/>
      <w:sz w:val="18"/>
      <w:szCs w:val="18"/>
      <w:lang w:val="en-GB"/>
    </w:rPr>
  </w:style>
  <w:style w:type="paragraph" w:customStyle="1" w:styleId="Type">
    <w:name w:val="Type"/>
    <w:basedOn w:val="Normal"/>
    <w:uiPriority w:val="2"/>
    <w:qFormat/>
    <w:rsid w:val="008B0151"/>
    <w:pPr>
      <w:spacing w:before="120"/>
      <w:jc w:val="left"/>
    </w:pPr>
    <w:rPr>
      <w:b/>
      <w:bCs/>
      <w:caps/>
      <w:color w:val="0067B1"/>
      <w:sz w:val="52"/>
      <w:szCs w:val="52"/>
    </w:rPr>
  </w:style>
  <w:style w:type="paragraph" w:customStyle="1" w:styleId="CurrentChapter">
    <w:name w:val="CurrentChapter"/>
    <w:basedOn w:val="Type"/>
    <w:uiPriority w:val="36"/>
    <w:qFormat/>
    <w:rsid w:val="0011090D"/>
    <w:rPr>
      <w:noProof/>
      <w:sz w:val="28"/>
      <w:szCs w:val="32"/>
    </w:rPr>
  </w:style>
  <w:style w:type="character" w:customStyle="1" w:styleId="Heading1Char">
    <w:name w:val="Heading 1 Char"/>
    <w:basedOn w:val="DefaultParagraphFont"/>
    <w:link w:val="Heading1"/>
    <w:uiPriority w:val="9"/>
    <w:rsid w:val="00DC5D65"/>
    <w:rPr>
      <w:rFonts w:ascii="Candara" w:hAnsi="Candara"/>
      <w:b/>
      <w:bCs/>
      <w:caps/>
      <w:color w:val="0067B1"/>
      <w:kern w:val="32"/>
      <w:sz w:val="32"/>
      <w:szCs w:val="32"/>
      <w:lang w:val="en-GB"/>
    </w:rPr>
  </w:style>
  <w:style w:type="character" w:customStyle="1" w:styleId="Heading2Char">
    <w:name w:val="Heading 2 Char"/>
    <w:basedOn w:val="DefaultParagraphFont"/>
    <w:link w:val="Heading2"/>
    <w:uiPriority w:val="9"/>
    <w:rsid w:val="00DC5D65"/>
    <w:rPr>
      <w:rFonts w:ascii="Candara" w:hAnsi="Candara"/>
      <w:bCs/>
      <w:iCs/>
      <w:caps/>
      <w:sz w:val="28"/>
      <w:szCs w:val="28"/>
      <w:lang w:val="en-GB"/>
    </w:rPr>
  </w:style>
  <w:style w:type="character" w:customStyle="1" w:styleId="Heading3Char">
    <w:name w:val="Heading 3 Char"/>
    <w:basedOn w:val="DefaultParagraphFont"/>
    <w:link w:val="Heading3"/>
    <w:uiPriority w:val="9"/>
    <w:rsid w:val="00DC5D65"/>
    <w:rPr>
      <w:rFonts w:ascii="Candara" w:hAnsi="Candara"/>
      <w:b/>
      <w:bCs/>
      <w:color w:val="0067B1"/>
      <w:sz w:val="24"/>
      <w:szCs w:val="18"/>
      <w:lang w:val="en-GB"/>
    </w:rPr>
  </w:style>
  <w:style w:type="paragraph" w:styleId="BodyTextIndent">
    <w:name w:val="Body Text Indent"/>
    <w:basedOn w:val="Normal"/>
    <w:link w:val="BodyTextIndentChar"/>
    <w:uiPriority w:val="99"/>
    <w:rsid w:val="00A22AC8"/>
    <w:pPr>
      <w:ind w:left="283"/>
    </w:pPr>
  </w:style>
  <w:style w:type="character" w:customStyle="1" w:styleId="BodyTextIndentChar">
    <w:name w:val="Body Text Indent Char"/>
    <w:basedOn w:val="DefaultParagraphFont"/>
    <w:link w:val="BodyTextIndent"/>
    <w:uiPriority w:val="99"/>
    <w:rsid w:val="00A22AC8"/>
    <w:rPr>
      <w:rFonts w:ascii="Candara" w:hAnsi="Candara"/>
      <w:sz w:val="22"/>
      <w:szCs w:val="24"/>
      <w:lang w:val="en-GB"/>
    </w:rPr>
  </w:style>
  <w:style w:type="character" w:customStyle="1" w:styleId="HeaderChar">
    <w:name w:val="Header Char"/>
    <w:basedOn w:val="DefaultParagraphFont"/>
    <w:link w:val="Header"/>
    <w:uiPriority w:val="99"/>
    <w:rsid w:val="00DC5D65"/>
    <w:rPr>
      <w:rFonts w:ascii="Candara" w:hAnsi="Candara"/>
      <w:color w:val="1E5BA6"/>
      <w:sz w:val="22"/>
      <w:szCs w:val="24"/>
      <w:lang w:val="en-GB"/>
    </w:rPr>
  </w:style>
  <w:style w:type="paragraph" w:styleId="TOC1">
    <w:name w:val="toc 1"/>
    <w:basedOn w:val="Normal"/>
    <w:next w:val="Normal"/>
    <w:autoRedefine/>
    <w:uiPriority w:val="39"/>
    <w:unhideWhenUsed/>
    <w:rsid w:val="00761F62"/>
  </w:style>
  <w:style w:type="paragraph" w:styleId="TOC2">
    <w:name w:val="toc 2"/>
    <w:basedOn w:val="Normal"/>
    <w:next w:val="Normal"/>
    <w:autoRedefine/>
    <w:uiPriority w:val="39"/>
    <w:unhideWhenUsed/>
    <w:rsid w:val="00761F62"/>
    <w:pPr>
      <w:ind w:left="220"/>
    </w:pPr>
  </w:style>
  <w:style w:type="paragraph" w:styleId="TOC3">
    <w:name w:val="toc 3"/>
    <w:basedOn w:val="Normal"/>
    <w:next w:val="Normal"/>
    <w:autoRedefine/>
    <w:uiPriority w:val="39"/>
    <w:unhideWhenUsed/>
    <w:rsid w:val="00761F62"/>
    <w:pPr>
      <w:ind w:left="440"/>
    </w:pPr>
  </w:style>
  <w:style w:type="paragraph" w:styleId="TOC4">
    <w:name w:val="toc 4"/>
    <w:basedOn w:val="Normal"/>
    <w:next w:val="Normal"/>
    <w:autoRedefine/>
    <w:uiPriority w:val="39"/>
    <w:unhideWhenUsed/>
    <w:rsid w:val="00761F62"/>
    <w:pPr>
      <w:ind w:left="660"/>
    </w:pPr>
  </w:style>
  <w:style w:type="paragraph" w:styleId="TOC5">
    <w:name w:val="toc 5"/>
    <w:basedOn w:val="Normal"/>
    <w:next w:val="Normal"/>
    <w:autoRedefine/>
    <w:uiPriority w:val="39"/>
    <w:unhideWhenUsed/>
    <w:rsid w:val="00761F62"/>
    <w:pPr>
      <w:ind w:left="880"/>
    </w:pPr>
  </w:style>
  <w:style w:type="paragraph" w:styleId="TOC6">
    <w:name w:val="toc 6"/>
    <w:basedOn w:val="Normal"/>
    <w:next w:val="Normal"/>
    <w:autoRedefine/>
    <w:uiPriority w:val="39"/>
    <w:unhideWhenUsed/>
    <w:rsid w:val="00761F62"/>
    <w:pPr>
      <w:ind w:left="1100"/>
    </w:pPr>
  </w:style>
  <w:style w:type="paragraph" w:styleId="TOC7">
    <w:name w:val="toc 7"/>
    <w:basedOn w:val="Normal"/>
    <w:next w:val="Normal"/>
    <w:autoRedefine/>
    <w:uiPriority w:val="39"/>
    <w:unhideWhenUsed/>
    <w:rsid w:val="00761F62"/>
    <w:pPr>
      <w:ind w:left="1320"/>
    </w:pPr>
  </w:style>
  <w:style w:type="paragraph" w:styleId="TOC8">
    <w:name w:val="toc 8"/>
    <w:basedOn w:val="Normal"/>
    <w:next w:val="Normal"/>
    <w:autoRedefine/>
    <w:uiPriority w:val="39"/>
    <w:unhideWhenUsed/>
    <w:rsid w:val="00761F62"/>
    <w:pPr>
      <w:ind w:left="1540"/>
    </w:pPr>
  </w:style>
  <w:style w:type="paragraph" w:styleId="TOC9">
    <w:name w:val="toc 9"/>
    <w:basedOn w:val="Normal"/>
    <w:next w:val="Normal"/>
    <w:autoRedefine/>
    <w:uiPriority w:val="39"/>
    <w:unhideWhenUsed/>
    <w:rsid w:val="00761F62"/>
    <w:pPr>
      <w:ind w:left="1760"/>
    </w:pPr>
  </w:style>
  <w:style w:type="table" w:styleId="LightList-Accent2">
    <w:name w:val="Light List Accent 2"/>
    <w:basedOn w:val="TableNormal"/>
    <w:uiPriority w:val="61"/>
    <w:rsid w:val="0036408D"/>
    <w:tblPr>
      <w:tblStyleRowBandSize w:val="1"/>
      <w:tblStyleColBandSize w:val="1"/>
      <w:tblBorders>
        <w:top w:val="single" w:sz="8" w:space="0" w:color="7E9FD1" w:themeColor="accent2"/>
        <w:left w:val="single" w:sz="8" w:space="0" w:color="7E9FD1" w:themeColor="accent2"/>
        <w:bottom w:val="single" w:sz="8" w:space="0" w:color="7E9FD1" w:themeColor="accent2"/>
        <w:right w:val="single" w:sz="8" w:space="0" w:color="7E9FD1" w:themeColor="accent2"/>
      </w:tblBorders>
    </w:tblPr>
    <w:tblStylePr w:type="firstRow">
      <w:pPr>
        <w:spacing w:before="0" w:after="0" w:line="240" w:lineRule="auto"/>
      </w:pPr>
      <w:rPr>
        <w:b/>
        <w:bCs/>
        <w:color w:val="FFFFFF" w:themeColor="background1"/>
      </w:rPr>
      <w:tblPr/>
      <w:tcPr>
        <w:shd w:val="clear" w:color="auto" w:fill="7E9FD1" w:themeFill="accent2"/>
      </w:tcPr>
    </w:tblStylePr>
    <w:tblStylePr w:type="lastRow">
      <w:pPr>
        <w:spacing w:before="0" w:after="0" w:line="240" w:lineRule="auto"/>
      </w:pPr>
      <w:rPr>
        <w:b/>
        <w:bCs/>
      </w:rPr>
      <w:tblPr/>
      <w:tcPr>
        <w:tcBorders>
          <w:top w:val="double" w:sz="6" w:space="0" w:color="7E9FD1" w:themeColor="accent2"/>
          <w:left w:val="single" w:sz="8" w:space="0" w:color="7E9FD1" w:themeColor="accent2"/>
          <w:bottom w:val="single" w:sz="8" w:space="0" w:color="7E9FD1" w:themeColor="accent2"/>
          <w:right w:val="single" w:sz="8" w:space="0" w:color="7E9FD1" w:themeColor="accent2"/>
        </w:tcBorders>
      </w:tcPr>
    </w:tblStylePr>
    <w:tblStylePr w:type="firstCol">
      <w:rPr>
        <w:b/>
        <w:bCs/>
      </w:rPr>
    </w:tblStylePr>
    <w:tblStylePr w:type="lastCol">
      <w:rPr>
        <w:b/>
        <w:bCs/>
      </w:rPr>
    </w:tblStylePr>
    <w:tblStylePr w:type="band1Vert">
      <w:tblPr/>
      <w:tcPr>
        <w:tcBorders>
          <w:top w:val="single" w:sz="8" w:space="0" w:color="7E9FD1" w:themeColor="accent2"/>
          <w:left w:val="single" w:sz="8" w:space="0" w:color="7E9FD1" w:themeColor="accent2"/>
          <w:bottom w:val="single" w:sz="8" w:space="0" w:color="7E9FD1" w:themeColor="accent2"/>
          <w:right w:val="single" w:sz="8" w:space="0" w:color="7E9FD1" w:themeColor="accent2"/>
        </w:tcBorders>
      </w:tcPr>
    </w:tblStylePr>
    <w:tblStylePr w:type="band1Horz">
      <w:tblPr/>
      <w:tcPr>
        <w:tcBorders>
          <w:top w:val="single" w:sz="8" w:space="0" w:color="7E9FD1" w:themeColor="accent2"/>
          <w:left w:val="single" w:sz="8" w:space="0" w:color="7E9FD1" w:themeColor="accent2"/>
          <w:bottom w:val="single" w:sz="8" w:space="0" w:color="7E9FD1" w:themeColor="accent2"/>
          <w:right w:val="single" w:sz="8" w:space="0" w:color="7E9FD1" w:themeColor="accent2"/>
        </w:tcBorders>
      </w:tcPr>
    </w:tblStylePr>
  </w:style>
  <w:style w:type="table" w:styleId="LightShading-Accent1">
    <w:name w:val="Light Shading Accent 1"/>
    <w:basedOn w:val="TableNormal"/>
    <w:uiPriority w:val="60"/>
    <w:qFormat/>
    <w:rsid w:val="0036408D"/>
    <w:rPr>
      <w:color w:val="004C84" w:themeColor="accent1" w:themeShade="BF"/>
    </w:rPr>
    <w:tblPr>
      <w:tblStyleRowBandSize w:val="1"/>
      <w:tblStyleColBandSize w:val="1"/>
      <w:tblBorders>
        <w:top w:val="single" w:sz="8" w:space="0" w:color="0067B1" w:themeColor="accent1"/>
        <w:bottom w:val="single" w:sz="8" w:space="0" w:color="0067B1" w:themeColor="accent1"/>
      </w:tblBorders>
    </w:tblPr>
    <w:tblStylePr w:type="firstRow">
      <w:pPr>
        <w:spacing w:before="0" w:after="0" w:line="240" w:lineRule="auto"/>
      </w:pPr>
      <w:rPr>
        <w:b/>
        <w:bCs/>
      </w:rPr>
      <w:tblPr/>
      <w:tcPr>
        <w:tcBorders>
          <w:top w:val="single" w:sz="8" w:space="0" w:color="0067B1" w:themeColor="accent1"/>
          <w:left w:val="nil"/>
          <w:bottom w:val="single" w:sz="8" w:space="0" w:color="0067B1" w:themeColor="accent1"/>
          <w:right w:val="nil"/>
          <w:insideH w:val="nil"/>
          <w:insideV w:val="nil"/>
        </w:tcBorders>
      </w:tcPr>
    </w:tblStylePr>
    <w:tblStylePr w:type="lastRow">
      <w:pPr>
        <w:spacing w:before="0" w:after="0" w:line="240" w:lineRule="auto"/>
      </w:pPr>
      <w:rPr>
        <w:b/>
        <w:bCs/>
      </w:rPr>
      <w:tblPr/>
      <w:tcPr>
        <w:tcBorders>
          <w:top w:val="single" w:sz="8" w:space="0" w:color="0067B1" w:themeColor="accent1"/>
          <w:left w:val="nil"/>
          <w:bottom w:val="single" w:sz="8" w:space="0" w:color="0067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CFF" w:themeFill="accent1" w:themeFillTint="3F"/>
      </w:tcPr>
    </w:tblStylePr>
    <w:tblStylePr w:type="band1Horz">
      <w:tblPr/>
      <w:tcPr>
        <w:tcBorders>
          <w:left w:val="nil"/>
          <w:right w:val="nil"/>
          <w:insideH w:val="nil"/>
          <w:insideV w:val="nil"/>
        </w:tcBorders>
        <w:shd w:val="clear" w:color="auto" w:fill="ACDCFF" w:themeFill="accent1" w:themeFillTint="3F"/>
      </w:tcPr>
    </w:tblStylePr>
  </w:style>
  <w:style w:type="table" w:styleId="LightList-Accent1">
    <w:name w:val="Light List Accent 1"/>
    <w:basedOn w:val="TableNormal"/>
    <w:uiPriority w:val="61"/>
    <w:rsid w:val="0036408D"/>
    <w:tblPr>
      <w:tblStyleRowBandSize w:val="1"/>
      <w:tblStyleColBandSize w:val="1"/>
      <w:tblBorders>
        <w:top w:val="single" w:sz="8" w:space="0" w:color="0067B1" w:themeColor="accent1"/>
        <w:left w:val="single" w:sz="8" w:space="0" w:color="0067B1" w:themeColor="accent1"/>
        <w:bottom w:val="single" w:sz="8" w:space="0" w:color="0067B1" w:themeColor="accent1"/>
        <w:right w:val="single" w:sz="8" w:space="0" w:color="0067B1" w:themeColor="accent1"/>
      </w:tblBorders>
    </w:tblPr>
    <w:tblStylePr w:type="firstRow">
      <w:pPr>
        <w:spacing w:before="0" w:after="0" w:line="240" w:lineRule="auto"/>
      </w:pPr>
      <w:rPr>
        <w:b/>
        <w:bCs/>
        <w:color w:val="FFFFFF" w:themeColor="background1"/>
      </w:rPr>
      <w:tblPr/>
      <w:tcPr>
        <w:shd w:val="clear" w:color="auto" w:fill="0067B1" w:themeFill="accent1"/>
      </w:tcPr>
    </w:tblStylePr>
    <w:tblStylePr w:type="lastRow">
      <w:pPr>
        <w:spacing w:before="0" w:after="0" w:line="240" w:lineRule="auto"/>
      </w:pPr>
      <w:rPr>
        <w:b/>
        <w:bCs/>
      </w:rPr>
      <w:tblPr/>
      <w:tcPr>
        <w:tcBorders>
          <w:top w:val="double" w:sz="6" w:space="0" w:color="0067B1" w:themeColor="accent1"/>
          <w:left w:val="single" w:sz="8" w:space="0" w:color="0067B1" w:themeColor="accent1"/>
          <w:bottom w:val="single" w:sz="8" w:space="0" w:color="0067B1" w:themeColor="accent1"/>
          <w:right w:val="single" w:sz="8" w:space="0" w:color="0067B1" w:themeColor="accent1"/>
        </w:tcBorders>
      </w:tcPr>
    </w:tblStylePr>
    <w:tblStylePr w:type="firstCol">
      <w:rPr>
        <w:b/>
        <w:bCs/>
      </w:rPr>
    </w:tblStylePr>
    <w:tblStylePr w:type="lastCol">
      <w:rPr>
        <w:b/>
        <w:bCs/>
      </w:rPr>
    </w:tblStylePr>
    <w:tblStylePr w:type="band1Vert">
      <w:tblPr/>
      <w:tcPr>
        <w:tcBorders>
          <w:top w:val="single" w:sz="8" w:space="0" w:color="0067B1" w:themeColor="accent1"/>
          <w:left w:val="single" w:sz="8" w:space="0" w:color="0067B1" w:themeColor="accent1"/>
          <w:bottom w:val="single" w:sz="8" w:space="0" w:color="0067B1" w:themeColor="accent1"/>
          <w:right w:val="single" w:sz="8" w:space="0" w:color="0067B1" w:themeColor="accent1"/>
        </w:tcBorders>
      </w:tcPr>
    </w:tblStylePr>
    <w:tblStylePr w:type="band1Horz">
      <w:tblPr/>
      <w:tcPr>
        <w:tcBorders>
          <w:top w:val="single" w:sz="8" w:space="0" w:color="0067B1" w:themeColor="accent1"/>
          <w:left w:val="single" w:sz="8" w:space="0" w:color="0067B1" w:themeColor="accent1"/>
          <w:bottom w:val="single" w:sz="8" w:space="0" w:color="0067B1" w:themeColor="accent1"/>
          <w:right w:val="single" w:sz="8" w:space="0" w:color="0067B1" w:themeColor="accent1"/>
        </w:tcBorders>
      </w:tcPr>
    </w:tblStylePr>
  </w:style>
  <w:style w:type="table" w:customStyle="1" w:styleId="EUROFER">
    <w:name w:val="EUROFER"/>
    <w:basedOn w:val="LightList-Accent1"/>
    <w:uiPriority w:val="99"/>
    <w:rsid w:val="00DC5D65"/>
    <w:rPr>
      <w:rFonts w:ascii="Candara" w:hAnsi="Candara"/>
      <w:sz w:val="16"/>
    </w:rPr>
    <w:tblPr>
      <w:tblBorders>
        <w:top w:val="single" w:sz="8" w:space="0" w:color="0067B1"/>
        <w:left w:val="single" w:sz="8" w:space="0" w:color="0067B1"/>
        <w:bottom w:val="single" w:sz="8" w:space="0" w:color="0067B1"/>
        <w:right w:val="single" w:sz="8" w:space="0" w:color="0067B1"/>
        <w:insideH w:val="single" w:sz="8" w:space="0" w:color="0067B1"/>
        <w:insideV w:val="single" w:sz="8" w:space="0" w:color="0067B1"/>
      </w:tblBorders>
    </w:tblPr>
    <w:tcPr>
      <w:shd w:val="clear" w:color="auto" w:fill="auto"/>
    </w:tcPr>
    <w:tblStylePr w:type="firstRow">
      <w:pPr>
        <w:wordWrap/>
        <w:spacing w:before="0" w:after="0" w:line="240" w:lineRule="auto"/>
        <w:jc w:val="center"/>
      </w:pPr>
      <w:rPr>
        <w:b w:val="0"/>
        <w:bCs/>
        <w:color w:val="FFFFFF" w:themeColor="background1"/>
      </w:rPr>
      <w:tblPr/>
      <w:tcPr>
        <w:tcBorders>
          <w:top w:val="single" w:sz="8" w:space="0" w:color="0067B1"/>
          <w:left w:val="single" w:sz="8" w:space="0" w:color="0067B1"/>
          <w:bottom w:val="single" w:sz="8" w:space="0" w:color="0067B1"/>
          <w:right w:val="single" w:sz="8" w:space="0" w:color="0067B1"/>
          <w:insideH w:val="nil"/>
          <w:insideV w:val="nil"/>
          <w:tl2br w:val="nil"/>
          <w:tr2bl w:val="nil"/>
        </w:tcBorders>
        <w:shd w:val="clear" w:color="auto" w:fill="0067B1"/>
      </w:tcPr>
    </w:tblStylePr>
    <w:tblStylePr w:type="lastRow">
      <w:pPr>
        <w:spacing w:before="0" w:after="0" w:line="240" w:lineRule="auto"/>
      </w:pPr>
      <w:rPr>
        <w:b w:val="0"/>
        <w:bCs/>
        <w:color w:val="FFFFFF" w:themeColor="background1"/>
      </w:rPr>
      <w:tblPr/>
      <w:tcPr>
        <w:tcBorders>
          <w:top w:val="single" w:sz="8" w:space="0" w:color="0067B1"/>
          <w:left w:val="single" w:sz="8" w:space="0" w:color="0067B1"/>
          <w:bottom w:val="single" w:sz="8" w:space="0" w:color="0067B1"/>
          <w:right w:val="single" w:sz="8" w:space="0" w:color="0067B1"/>
          <w:insideH w:val="nil"/>
          <w:insideV w:val="nil"/>
          <w:tl2br w:val="nil"/>
          <w:tr2bl w:val="nil"/>
        </w:tcBorders>
        <w:shd w:val="clear" w:color="auto" w:fill="0067B1"/>
      </w:tcPr>
    </w:tblStylePr>
    <w:tblStylePr w:type="firstCol">
      <w:pPr>
        <w:wordWrap/>
        <w:jc w:val="left"/>
      </w:pPr>
      <w:rPr>
        <w:b w:val="0"/>
        <w:bCs/>
        <w:color w:val="FFFFFF" w:themeColor="background1"/>
      </w:rPr>
      <w:tblPr/>
      <w:tcPr>
        <w:tcBorders>
          <w:top w:val="single" w:sz="8" w:space="0" w:color="0067B1"/>
          <w:left w:val="single" w:sz="8" w:space="0" w:color="0067B1"/>
          <w:bottom w:val="single" w:sz="8" w:space="0" w:color="0067B1"/>
          <w:right w:val="single" w:sz="8" w:space="0" w:color="0067B1"/>
          <w:insideH w:val="nil"/>
          <w:insideV w:val="nil"/>
          <w:tl2br w:val="nil"/>
          <w:tr2bl w:val="nil"/>
        </w:tcBorders>
        <w:shd w:val="clear" w:color="auto" w:fill="0067B1"/>
      </w:tcPr>
    </w:tblStylePr>
    <w:tblStylePr w:type="lastCol">
      <w:rPr>
        <w:b/>
        <w:bCs/>
      </w:rPr>
    </w:tblStylePr>
    <w:tblStylePr w:type="band1Vert">
      <w:tblPr/>
      <w:tcPr>
        <w:tcBorders>
          <w:top w:val="single" w:sz="8" w:space="0" w:color="0067B1" w:themeColor="accent1"/>
          <w:left w:val="single" w:sz="8" w:space="0" w:color="0067B1" w:themeColor="accent1"/>
          <w:bottom w:val="single" w:sz="8" w:space="0" w:color="0067B1" w:themeColor="accent1"/>
          <w:right w:val="single" w:sz="8" w:space="0" w:color="0067B1" w:themeColor="accent1"/>
        </w:tcBorders>
      </w:tcPr>
    </w:tblStylePr>
    <w:tblStylePr w:type="band1Horz">
      <w:tblPr/>
      <w:tcPr>
        <w:tcBorders>
          <w:top w:val="single" w:sz="8" w:space="0" w:color="0067B1" w:themeColor="accent1"/>
          <w:left w:val="single" w:sz="8" w:space="0" w:color="0067B1" w:themeColor="accent1"/>
          <w:bottom w:val="single" w:sz="8" w:space="0" w:color="0067B1" w:themeColor="accent1"/>
          <w:right w:val="single" w:sz="8" w:space="0" w:color="0067B1" w:themeColor="accent1"/>
        </w:tcBorders>
      </w:tcPr>
    </w:tblStylePr>
    <w:tblStylePr w:type="band2Horz">
      <w:tblPr/>
      <w:tcPr>
        <w:tcBorders>
          <w:top w:val="single" w:sz="8" w:space="0" w:color="0067B1"/>
          <w:left w:val="single" w:sz="8" w:space="0" w:color="0067B1"/>
          <w:bottom w:val="single" w:sz="8" w:space="0" w:color="0067B1"/>
          <w:right w:val="single" w:sz="8" w:space="0" w:color="0067B1"/>
          <w:insideH w:val="single" w:sz="8" w:space="0" w:color="0067B1"/>
          <w:insideV w:val="single" w:sz="8" w:space="0" w:color="0067B1"/>
          <w:tl2br w:val="nil"/>
          <w:tr2bl w:val="nil"/>
        </w:tcBorders>
        <w:shd w:val="clear" w:color="auto" w:fill="E1E6F4"/>
      </w:tcPr>
    </w:tblStylePr>
  </w:style>
  <w:style w:type="paragraph" w:styleId="Caption">
    <w:name w:val="caption"/>
    <w:basedOn w:val="Normal"/>
    <w:next w:val="Normal"/>
    <w:uiPriority w:val="35"/>
    <w:unhideWhenUsed/>
    <w:rsid w:val="00965576"/>
    <w:pPr>
      <w:spacing w:after="200"/>
    </w:pPr>
    <w:rPr>
      <w:b/>
      <w:bCs/>
      <w:color w:val="7E9FD1"/>
      <w:sz w:val="18"/>
      <w:szCs w:val="18"/>
    </w:rPr>
  </w:style>
  <w:style w:type="table" w:styleId="LightGrid-Accent1">
    <w:name w:val="Light Grid Accent 1"/>
    <w:basedOn w:val="TableNormal"/>
    <w:uiPriority w:val="62"/>
    <w:rsid w:val="0059123F"/>
    <w:tblPr>
      <w:tblStyleRowBandSize w:val="1"/>
      <w:tblStyleColBandSize w:val="1"/>
      <w:tblBorders>
        <w:top w:val="single" w:sz="8" w:space="0" w:color="0067B1" w:themeColor="accent1"/>
        <w:left w:val="single" w:sz="8" w:space="0" w:color="0067B1" w:themeColor="accent1"/>
        <w:bottom w:val="single" w:sz="8" w:space="0" w:color="0067B1" w:themeColor="accent1"/>
        <w:right w:val="single" w:sz="8" w:space="0" w:color="0067B1" w:themeColor="accent1"/>
        <w:insideH w:val="single" w:sz="8" w:space="0" w:color="0067B1" w:themeColor="accent1"/>
        <w:insideV w:val="single" w:sz="8" w:space="0" w:color="0067B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7B1" w:themeColor="accent1"/>
          <w:left w:val="single" w:sz="8" w:space="0" w:color="0067B1" w:themeColor="accent1"/>
          <w:bottom w:val="single" w:sz="18" w:space="0" w:color="0067B1" w:themeColor="accent1"/>
          <w:right w:val="single" w:sz="8" w:space="0" w:color="0067B1" w:themeColor="accent1"/>
          <w:insideH w:val="nil"/>
          <w:insideV w:val="single" w:sz="8" w:space="0" w:color="0067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7B1" w:themeColor="accent1"/>
          <w:left w:val="single" w:sz="8" w:space="0" w:color="0067B1" w:themeColor="accent1"/>
          <w:bottom w:val="single" w:sz="8" w:space="0" w:color="0067B1" w:themeColor="accent1"/>
          <w:right w:val="single" w:sz="8" w:space="0" w:color="0067B1" w:themeColor="accent1"/>
          <w:insideH w:val="nil"/>
          <w:insideV w:val="single" w:sz="8" w:space="0" w:color="0067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7B1" w:themeColor="accent1"/>
          <w:left w:val="single" w:sz="8" w:space="0" w:color="0067B1" w:themeColor="accent1"/>
          <w:bottom w:val="single" w:sz="8" w:space="0" w:color="0067B1" w:themeColor="accent1"/>
          <w:right w:val="single" w:sz="8" w:space="0" w:color="0067B1" w:themeColor="accent1"/>
        </w:tcBorders>
      </w:tcPr>
    </w:tblStylePr>
    <w:tblStylePr w:type="band1Vert">
      <w:tblPr/>
      <w:tcPr>
        <w:tcBorders>
          <w:top w:val="single" w:sz="8" w:space="0" w:color="0067B1" w:themeColor="accent1"/>
          <w:left w:val="single" w:sz="8" w:space="0" w:color="0067B1" w:themeColor="accent1"/>
          <w:bottom w:val="single" w:sz="8" w:space="0" w:color="0067B1" w:themeColor="accent1"/>
          <w:right w:val="single" w:sz="8" w:space="0" w:color="0067B1" w:themeColor="accent1"/>
        </w:tcBorders>
        <w:shd w:val="clear" w:color="auto" w:fill="ACDCFF" w:themeFill="accent1" w:themeFillTint="3F"/>
      </w:tcPr>
    </w:tblStylePr>
    <w:tblStylePr w:type="band1Horz">
      <w:tblPr/>
      <w:tcPr>
        <w:tcBorders>
          <w:top w:val="single" w:sz="8" w:space="0" w:color="0067B1" w:themeColor="accent1"/>
          <w:left w:val="single" w:sz="8" w:space="0" w:color="0067B1" w:themeColor="accent1"/>
          <w:bottom w:val="single" w:sz="8" w:space="0" w:color="0067B1" w:themeColor="accent1"/>
          <w:right w:val="single" w:sz="8" w:space="0" w:color="0067B1" w:themeColor="accent1"/>
          <w:insideV w:val="single" w:sz="8" w:space="0" w:color="0067B1" w:themeColor="accent1"/>
        </w:tcBorders>
        <w:shd w:val="clear" w:color="auto" w:fill="ACDCFF" w:themeFill="accent1" w:themeFillTint="3F"/>
      </w:tcPr>
    </w:tblStylePr>
    <w:tblStylePr w:type="band2Horz">
      <w:tblPr/>
      <w:tcPr>
        <w:tcBorders>
          <w:top w:val="single" w:sz="8" w:space="0" w:color="0067B1" w:themeColor="accent1"/>
          <w:left w:val="single" w:sz="8" w:space="0" w:color="0067B1" w:themeColor="accent1"/>
          <w:bottom w:val="single" w:sz="8" w:space="0" w:color="0067B1" w:themeColor="accent1"/>
          <w:right w:val="single" w:sz="8" w:space="0" w:color="0067B1" w:themeColor="accent1"/>
          <w:insideV w:val="single" w:sz="8" w:space="0" w:color="0067B1" w:themeColor="accent1"/>
        </w:tcBorders>
      </w:tcPr>
    </w:tblStylePr>
  </w:style>
  <w:style w:type="character" w:styleId="FollowedHyperlink">
    <w:name w:val="FollowedHyperlink"/>
    <w:basedOn w:val="DefaultParagraphFont"/>
    <w:uiPriority w:val="99"/>
    <w:semiHidden/>
    <w:unhideWhenUsed/>
    <w:rsid w:val="004A4FD4"/>
    <w:rPr>
      <w:color w:val="939598" w:themeColor="followedHyperlink"/>
      <w:u w:val="single"/>
    </w:rPr>
  </w:style>
  <w:style w:type="paragraph" w:styleId="Quote">
    <w:name w:val="Quote"/>
    <w:basedOn w:val="Normal"/>
    <w:next w:val="Normal"/>
    <w:link w:val="QuoteChar"/>
    <w:uiPriority w:val="1"/>
    <w:qFormat/>
    <w:rsid w:val="00465E64"/>
    <w:rPr>
      <w:i/>
      <w:iCs/>
      <w:color w:val="0B4065" w:themeColor="text1"/>
    </w:rPr>
  </w:style>
  <w:style w:type="character" w:customStyle="1" w:styleId="QuoteChar">
    <w:name w:val="Quote Char"/>
    <w:basedOn w:val="DefaultParagraphFont"/>
    <w:link w:val="Quote"/>
    <w:uiPriority w:val="1"/>
    <w:rsid w:val="00CA2CE7"/>
    <w:rPr>
      <w:rFonts w:ascii="Candara" w:hAnsi="Candara"/>
      <w:i/>
      <w:iCs/>
      <w:color w:val="0B4065" w:themeColor="text1"/>
      <w:sz w:val="22"/>
      <w:szCs w:val="24"/>
      <w:lang w:val="en-GB"/>
    </w:rPr>
  </w:style>
  <w:style w:type="character" w:styleId="IntenseEmphasis">
    <w:name w:val="Intense Emphasis"/>
    <w:basedOn w:val="DefaultParagraphFont"/>
    <w:uiPriority w:val="21"/>
    <w:qFormat/>
    <w:rsid w:val="00DC5D65"/>
    <w:rPr>
      <w:b/>
      <w:bCs/>
      <w:i/>
      <w:iCs/>
      <w:caps/>
      <w:smallCaps w:val="0"/>
      <w:color w:val="0067B1"/>
    </w:rPr>
  </w:style>
  <w:style w:type="paragraph" w:styleId="FootnoteText">
    <w:name w:val="footnote text"/>
    <w:basedOn w:val="Normal"/>
    <w:link w:val="FootnoteTextChar"/>
    <w:uiPriority w:val="99"/>
    <w:unhideWhenUsed/>
    <w:rsid w:val="000307A7"/>
    <w:pPr>
      <w:spacing w:after="0"/>
      <w:jc w:val="left"/>
    </w:pPr>
    <w:rPr>
      <w:rFonts w:eastAsiaTheme="minorHAnsi" w:cstheme="minorBidi"/>
      <w:sz w:val="16"/>
      <w:szCs w:val="20"/>
      <w:lang w:eastAsia="en-US"/>
    </w:rPr>
  </w:style>
  <w:style w:type="character" w:customStyle="1" w:styleId="FootnoteTextChar">
    <w:name w:val="Footnote Text Char"/>
    <w:basedOn w:val="DefaultParagraphFont"/>
    <w:link w:val="FootnoteText"/>
    <w:uiPriority w:val="99"/>
    <w:rsid w:val="000307A7"/>
    <w:rPr>
      <w:rFonts w:ascii="Candara" w:eastAsiaTheme="minorHAnsi" w:hAnsi="Candara" w:cstheme="minorBidi"/>
      <w:sz w:val="16"/>
      <w:lang w:val="en-GB" w:eastAsia="en-US"/>
    </w:rPr>
  </w:style>
  <w:style w:type="character" w:styleId="FootnoteReference">
    <w:name w:val="footnote reference"/>
    <w:basedOn w:val="DefaultParagraphFont"/>
    <w:uiPriority w:val="99"/>
    <w:unhideWhenUsed/>
    <w:rsid w:val="000307A7"/>
    <w:rPr>
      <w:vertAlign w:val="superscript"/>
    </w:rPr>
  </w:style>
  <w:style w:type="paragraph" w:customStyle="1" w:styleId="CurrentChapterEven">
    <w:name w:val="CurrentChapterEven"/>
    <w:basedOn w:val="CurrentChapter"/>
    <w:uiPriority w:val="36"/>
    <w:qFormat/>
    <w:rsid w:val="00070A7C"/>
  </w:style>
  <w:style w:type="paragraph" w:customStyle="1" w:styleId="CurrentChapterOdd">
    <w:name w:val="CurrentChapterOdd"/>
    <w:basedOn w:val="CurrentChapter"/>
    <w:qFormat/>
    <w:rsid w:val="00070A7C"/>
    <w:pPr>
      <w:ind w:left="2410" w:right="-1"/>
      <w:jc w:val="right"/>
    </w:pPr>
  </w:style>
  <w:style w:type="character" w:styleId="PlaceholderText">
    <w:name w:val="Placeholder Text"/>
    <w:basedOn w:val="DefaultParagraphFont"/>
    <w:uiPriority w:val="99"/>
    <w:semiHidden/>
    <w:rsid w:val="004A382E"/>
    <w:rPr>
      <w:color w:val="808080"/>
    </w:rPr>
  </w:style>
  <w:style w:type="character" w:styleId="UnresolvedMention">
    <w:name w:val="Unresolved Mention"/>
    <w:basedOn w:val="DefaultParagraphFont"/>
    <w:uiPriority w:val="99"/>
    <w:semiHidden/>
    <w:unhideWhenUsed/>
    <w:rsid w:val="005F6CE9"/>
    <w:rPr>
      <w:color w:val="605E5C"/>
      <w:shd w:val="clear" w:color="auto" w:fill="E1DFDD"/>
    </w:rPr>
  </w:style>
  <w:style w:type="character" w:styleId="CommentReference">
    <w:name w:val="annotation reference"/>
    <w:basedOn w:val="DefaultParagraphFont"/>
    <w:uiPriority w:val="99"/>
    <w:semiHidden/>
    <w:unhideWhenUsed/>
    <w:rsid w:val="00374732"/>
    <w:rPr>
      <w:sz w:val="16"/>
      <w:szCs w:val="16"/>
    </w:rPr>
  </w:style>
  <w:style w:type="paragraph" w:styleId="CommentText">
    <w:name w:val="annotation text"/>
    <w:basedOn w:val="Normal"/>
    <w:link w:val="CommentTextChar"/>
    <w:uiPriority w:val="99"/>
    <w:semiHidden/>
    <w:unhideWhenUsed/>
    <w:rsid w:val="00374732"/>
    <w:pPr>
      <w:spacing w:line="240" w:lineRule="auto"/>
    </w:pPr>
    <w:rPr>
      <w:sz w:val="20"/>
      <w:szCs w:val="20"/>
    </w:rPr>
  </w:style>
  <w:style w:type="character" w:customStyle="1" w:styleId="CommentTextChar">
    <w:name w:val="Comment Text Char"/>
    <w:basedOn w:val="DefaultParagraphFont"/>
    <w:link w:val="CommentText"/>
    <w:uiPriority w:val="99"/>
    <w:semiHidden/>
    <w:rsid w:val="00374732"/>
    <w:rPr>
      <w:rFonts w:ascii="Candara" w:hAnsi="Candara"/>
      <w:lang w:val="en-GB"/>
    </w:rPr>
  </w:style>
  <w:style w:type="paragraph" w:styleId="CommentSubject">
    <w:name w:val="annotation subject"/>
    <w:basedOn w:val="CommentText"/>
    <w:next w:val="CommentText"/>
    <w:link w:val="CommentSubjectChar"/>
    <w:uiPriority w:val="99"/>
    <w:semiHidden/>
    <w:unhideWhenUsed/>
    <w:rsid w:val="00374732"/>
    <w:rPr>
      <w:b/>
      <w:bCs/>
    </w:rPr>
  </w:style>
  <w:style w:type="character" w:customStyle="1" w:styleId="CommentSubjectChar">
    <w:name w:val="Comment Subject Char"/>
    <w:basedOn w:val="CommentTextChar"/>
    <w:link w:val="CommentSubject"/>
    <w:uiPriority w:val="99"/>
    <w:semiHidden/>
    <w:rsid w:val="00374732"/>
    <w:rPr>
      <w:rFonts w:ascii="Candara" w:hAnsi="Candar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1593">
      <w:bodyDiv w:val="1"/>
      <w:marLeft w:val="0"/>
      <w:marRight w:val="0"/>
      <w:marTop w:val="0"/>
      <w:marBottom w:val="0"/>
      <w:divBdr>
        <w:top w:val="none" w:sz="0" w:space="0" w:color="auto"/>
        <w:left w:val="none" w:sz="0" w:space="0" w:color="auto"/>
        <w:bottom w:val="none" w:sz="0" w:space="0" w:color="auto"/>
        <w:right w:val="none" w:sz="0" w:space="0" w:color="auto"/>
      </w:divBdr>
    </w:div>
    <w:div w:id="253711540">
      <w:bodyDiv w:val="1"/>
      <w:marLeft w:val="0"/>
      <w:marRight w:val="0"/>
      <w:marTop w:val="0"/>
      <w:marBottom w:val="0"/>
      <w:divBdr>
        <w:top w:val="none" w:sz="0" w:space="0" w:color="auto"/>
        <w:left w:val="none" w:sz="0" w:space="0" w:color="auto"/>
        <w:bottom w:val="none" w:sz="0" w:space="0" w:color="auto"/>
        <w:right w:val="none" w:sz="0" w:space="0" w:color="auto"/>
      </w:divBdr>
    </w:div>
    <w:div w:id="264264201">
      <w:bodyDiv w:val="1"/>
      <w:marLeft w:val="0"/>
      <w:marRight w:val="0"/>
      <w:marTop w:val="0"/>
      <w:marBottom w:val="0"/>
      <w:divBdr>
        <w:top w:val="none" w:sz="0" w:space="0" w:color="auto"/>
        <w:left w:val="none" w:sz="0" w:space="0" w:color="auto"/>
        <w:bottom w:val="none" w:sz="0" w:space="0" w:color="auto"/>
        <w:right w:val="none" w:sz="0" w:space="0" w:color="auto"/>
      </w:divBdr>
    </w:div>
    <w:div w:id="297958938">
      <w:bodyDiv w:val="1"/>
      <w:marLeft w:val="0"/>
      <w:marRight w:val="0"/>
      <w:marTop w:val="0"/>
      <w:marBottom w:val="0"/>
      <w:divBdr>
        <w:top w:val="none" w:sz="0" w:space="0" w:color="auto"/>
        <w:left w:val="none" w:sz="0" w:space="0" w:color="auto"/>
        <w:bottom w:val="none" w:sz="0" w:space="0" w:color="auto"/>
        <w:right w:val="none" w:sz="0" w:space="0" w:color="auto"/>
      </w:divBdr>
    </w:div>
    <w:div w:id="1552577843">
      <w:bodyDiv w:val="1"/>
      <w:marLeft w:val="0"/>
      <w:marRight w:val="0"/>
      <w:marTop w:val="0"/>
      <w:marBottom w:val="0"/>
      <w:divBdr>
        <w:top w:val="none" w:sz="0" w:space="0" w:color="auto"/>
        <w:left w:val="none" w:sz="0" w:space="0" w:color="auto"/>
        <w:bottom w:val="none" w:sz="0" w:space="0" w:color="auto"/>
        <w:right w:val="none" w:sz="0" w:space="0" w:color="auto"/>
      </w:divBdr>
    </w:div>
    <w:div w:id="1660189365">
      <w:bodyDiv w:val="1"/>
      <w:marLeft w:val="0"/>
      <w:marRight w:val="0"/>
      <w:marTop w:val="0"/>
      <w:marBottom w:val="0"/>
      <w:divBdr>
        <w:top w:val="none" w:sz="0" w:space="0" w:color="auto"/>
        <w:left w:val="none" w:sz="0" w:space="0" w:color="auto"/>
        <w:bottom w:val="none" w:sz="0" w:space="0" w:color="auto"/>
        <w:right w:val="none" w:sz="0" w:space="0" w:color="auto"/>
      </w:divBdr>
      <w:divsChild>
        <w:div w:id="120344565">
          <w:marLeft w:val="0"/>
          <w:marRight w:val="0"/>
          <w:marTop w:val="0"/>
          <w:marBottom w:val="300"/>
          <w:divBdr>
            <w:top w:val="none" w:sz="0" w:space="0" w:color="auto"/>
            <w:left w:val="none" w:sz="0" w:space="0" w:color="auto"/>
            <w:bottom w:val="none" w:sz="0" w:space="0" w:color="auto"/>
            <w:right w:val="none" w:sz="0" w:space="0" w:color="auto"/>
          </w:divBdr>
          <w:divsChild>
            <w:div w:id="94332401">
              <w:marLeft w:val="0"/>
              <w:marRight w:val="0"/>
              <w:marTop w:val="0"/>
              <w:marBottom w:val="0"/>
              <w:divBdr>
                <w:top w:val="none" w:sz="0" w:space="0" w:color="auto"/>
                <w:left w:val="none" w:sz="0" w:space="0" w:color="auto"/>
                <w:bottom w:val="none" w:sz="0" w:space="0" w:color="auto"/>
                <w:right w:val="none" w:sz="0" w:space="0" w:color="auto"/>
              </w:divBdr>
            </w:div>
          </w:divsChild>
        </w:div>
        <w:div w:id="1813716816">
          <w:marLeft w:val="0"/>
          <w:marRight w:val="0"/>
          <w:marTop w:val="0"/>
          <w:marBottom w:val="300"/>
          <w:divBdr>
            <w:top w:val="none" w:sz="0" w:space="0" w:color="auto"/>
            <w:left w:val="none" w:sz="0" w:space="0" w:color="auto"/>
            <w:bottom w:val="none" w:sz="0" w:space="0" w:color="auto"/>
            <w:right w:val="none" w:sz="0" w:space="0" w:color="auto"/>
          </w:divBdr>
          <w:divsChild>
            <w:div w:id="2085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fer.be/News&amp;Events/News/ws.res/20190514_Eurofer_Manifesto%20A4.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fer.be/News&amp;Events/Press%20releases/ws.res/20190514_Eurofer_SafeguardEUSteel_A4.pdf"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Common\Corporate%20Identity%202019\EUROFER%20Short%2020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FD2F1D79D640C6A919B312CDD2EC9C"/>
        <w:category>
          <w:name w:val="General"/>
          <w:gallery w:val="placeholder"/>
        </w:category>
        <w:types>
          <w:type w:val="bbPlcHdr"/>
        </w:types>
        <w:behaviors>
          <w:behavior w:val="content"/>
        </w:behaviors>
        <w:guid w:val="{FF5F3246-E437-466C-BC5B-03FC68814BBE}"/>
      </w:docPartPr>
      <w:docPartBody>
        <w:p w:rsidR="00051EE1" w:rsidRDefault="00D71DC8">
          <w:pPr>
            <w:pStyle w:val="35FD2F1D79D640C6A919B312CDD2EC9C"/>
          </w:pPr>
          <w:r w:rsidRPr="00AF588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HGPMinchoE">
    <w:charset w:val="80"/>
    <w:family w:val="roman"/>
    <w:pitch w:val="variable"/>
    <w:sig w:usb0="E00002FF" w:usb1="2AC7EDFE" w:usb2="00000012"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8"/>
    <w:rsid w:val="00051EE1"/>
    <w:rsid w:val="00080672"/>
    <w:rsid w:val="00301EC0"/>
    <w:rsid w:val="00374CEB"/>
    <w:rsid w:val="003A4041"/>
    <w:rsid w:val="00905C4A"/>
    <w:rsid w:val="009A7E11"/>
    <w:rsid w:val="00D71DC8"/>
    <w:rsid w:val="00E33B8D"/>
    <w:rsid w:val="00F01B6D"/>
    <w:rsid w:val="00F1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FD2F1D79D640C6A919B312CDD2EC9C">
    <w:name w:val="35FD2F1D79D640C6A919B312CDD2E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UROFER2017">
  <a:themeElements>
    <a:clrScheme name="EUROFER">
      <a:dk1>
        <a:srgbClr val="0B4065"/>
      </a:dk1>
      <a:lt1>
        <a:srgbClr val="FFFFFF"/>
      </a:lt1>
      <a:dk2>
        <a:srgbClr val="1C224B"/>
      </a:dk2>
      <a:lt2>
        <a:srgbClr val="E1E6F4"/>
      </a:lt2>
      <a:accent1>
        <a:srgbClr val="0067B1"/>
      </a:accent1>
      <a:accent2>
        <a:srgbClr val="7E9FD1"/>
      </a:accent2>
      <a:accent3>
        <a:srgbClr val="AEC2E4"/>
      </a:accent3>
      <a:accent4>
        <a:srgbClr val="1F6697"/>
      </a:accent4>
      <a:accent5>
        <a:srgbClr val="4F3996"/>
      </a:accent5>
      <a:accent6>
        <a:srgbClr val="B01F6A"/>
      </a:accent6>
      <a:hlink>
        <a:srgbClr val="00B0A1"/>
      </a:hlink>
      <a:folHlink>
        <a:srgbClr val="939598"/>
      </a:folHlink>
    </a:clrScheme>
    <a:fontScheme name="Oscilloscope">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67B1"/>
        </a:solidFill>
        <a:ln w="9525">
          <a:solidFill>
            <a:srgbClr val="2539A6">
              <a:alpha val="0"/>
            </a:srgbClr>
          </a:solidFill>
          <a:miter lim="800000"/>
          <a:headEnd/>
          <a:tailEnd/>
        </a:ln>
      </a:spPr>
      <a:bodyPr wrap="none" anchor="ctr"/>
      <a:lstStyle>
        <a:defPPr>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 xmlns:a14="http://schemas.microsoft.com/office/drawing/2010/main">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fr-FR" sz="2400" b="0" i="0" u="none" strike="noStrike" cap="none" normalizeH="0" baseline="0">
            <a:ln>
              <a:noFill/>
            </a:ln>
            <a:solidFill>
              <a:srgbClr val="000000"/>
            </a:solidFill>
            <a:effectLst/>
            <a:latin typeface="Trebuchet MS" charset="0"/>
            <a:ea typeface="ヒラギノ角ゴ Pro W3" charset="0"/>
            <a:cs typeface="ヒラギノ角ゴ Pro W3" charset="0"/>
          </a:defRPr>
        </a:defPPr>
      </a:lstStyle>
    </a:lnDef>
  </a:objectDefaults>
  <a:extraClrSchemeLst>
    <a:extraClrScheme>
      <a:clrScheme name="Thème Offic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hème Offic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hème Offic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hème Offic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hème Offic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hème Offic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hème Offic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hème Offic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hème Offic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hème Offic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hème Offic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hème Offic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FB92-9D1B-4069-A762-A3A74412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EUROFER Short 2019.dotm</Template>
  <TotalTime>42</TotalTime>
  <Pages>2</Pages>
  <Words>727</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 action on steel circumvention welcomed by European Steel Association</vt:lpstr>
      <vt:lpstr>New EUROFER document</vt:lpstr>
    </vt:vector>
  </TitlesOfParts>
  <Manager/>
  <Company/>
  <LinksUpToDate>false</LinksUpToDate>
  <CharactersWithSpaces>4864</CharactersWithSpaces>
  <SharedDoc>false</SharedDoc>
  <HyperlinkBase/>
  <HLinks>
    <vt:vector size="18" baseType="variant">
      <vt:variant>
        <vt:i4>262175</vt:i4>
      </vt:variant>
      <vt:variant>
        <vt:i4>2436</vt:i4>
      </vt:variant>
      <vt:variant>
        <vt:i4>1025</vt:i4>
      </vt:variant>
      <vt:variant>
        <vt:i4>1</vt:i4>
      </vt:variant>
      <vt:variant>
        <vt:lpwstr>EuroferWhite</vt:lpwstr>
      </vt:variant>
      <vt:variant>
        <vt:lpwstr/>
      </vt:variant>
      <vt:variant>
        <vt:i4>262175</vt:i4>
      </vt:variant>
      <vt:variant>
        <vt:i4>2604</vt:i4>
      </vt:variant>
      <vt:variant>
        <vt:i4>1026</vt:i4>
      </vt:variant>
      <vt:variant>
        <vt:i4>1</vt:i4>
      </vt:variant>
      <vt:variant>
        <vt:lpwstr>EuroferWhite</vt:lpwstr>
      </vt:variant>
      <vt:variant>
        <vt:lpwstr/>
      </vt:variant>
      <vt:variant>
        <vt:i4>262175</vt:i4>
      </vt:variant>
      <vt:variant>
        <vt:i4>2796</vt:i4>
      </vt:variant>
      <vt:variant>
        <vt:i4>1027</vt:i4>
      </vt:variant>
      <vt:variant>
        <vt:i4>1</vt:i4>
      </vt:variant>
      <vt:variant>
        <vt:lpwstr>EuroferWhite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action on steel circumvention welcomed by European Steel Association</dc:title>
  <dc:subject/>
  <dc:creator>Charles de Lusignan</dc:creator>
  <cp:keywords/>
  <dc:description/>
  <cp:lastModifiedBy>sara@vssamba4.eurofer.be</cp:lastModifiedBy>
  <cp:revision>3</cp:revision>
  <cp:lastPrinted>2019-11-27T10:35:00Z</cp:lastPrinted>
  <dcterms:created xsi:type="dcterms:W3CDTF">2019-11-27T10:40:00Z</dcterms:created>
  <dcterms:modified xsi:type="dcterms:W3CDTF">2019-11-27T11:17:00Z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Organisation Overview</vt:lpwstr>
  </property>
</Properties>
</file>